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4F2E" w:rsidRDefault="00352196">
      <w:pPr>
        <w:widowControl/>
        <w:spacing w:line="578" w:lineRule="exact"/>
        <w:jc w:val="left"/>
        <w:rPr>
          <w:rFonts w:ascii="黑体" w:eastAsia="黑体" w:hAnsi="黑体" w:cs="黑体"/>
          <w:szCs w:val="32"/>
        </w:rPr>
      </w:pPr>
      <w:r>
        <w:rPr>
          <w:rFonts w:ascii="黑体" w:eastAsia="黑体" w:hAnsi="黑体" w:cs="黑体" w:hint="eastAsia"/>
          <w:szCs w:val="32"/>
        </w:rPr>
        <w:t>附件</w:t>
      </w:r>
    </w:p>
    <w:p w:rsidR="000D4F2E" w:rsidRDefault="000D4F2E">
      <w:pPr>
        <w:widowControl/>
        <w:spacing w:line="578" w:lineRule="exact"/>
        <w:jc w:val="left"/>
        <w:rPr>
          <w:rFonts w:ascii="黑体" w:eastAsia="黑体" w:hAnsi="黑体" w:cs="黑体"/>
          <w:szCs w:val="32"/>
        </w:rPr>
      </w:pPr>
    </w:p>
    <w:p w:rsidR="000D4F2E" w:rsidRDefault="00352196">
      <w:pPr>
        <w:spacing w:line="578" w:lineRule="exact"/>
        <w:jc w:val="center"/>
        <w:rPr>
          <w:rFonts w:ascii="方正小标宋简体" w:eastAsia="方正小标宋简体" w:hAnsi="Calibri" w:cs="宋体"/>
          <w:sz w:val="44"/>
          <w:szCs w:val="44"/>
        </w:rPr>
      </w:pPr>
      <w:r>
        <w:rPr>
          <w:rFonts w:ascii="方正小标宋简体" w:eastAsia="方正小标宋简体" w:hAnsi="Calibri" w:cs="宋体" w:hint="eastAsia"/>
          <w:sz w:val="44"/>
          <w:szCs w:val="44"/>
        </w:rPr>
        <w:t>中国资产评估协会会员信用档案管理办法</w:t>
      </w:r>
    </w:p>
    <w:p w:rsidR="000D4F2E" w:rsidRDefault="000D4F2E">
      <w:pPr>
        <w:spacing w:line="578" w:lineRule="exact"/>
        <w:jc w:val="center"/>
        <w:rPr>
          <w:rFonts w:ascii="宋体" w:eastAsia="宋体" w:hAnsi="宋体" w:cs="宋体"/>
          <w:sz w:val="44"/>
          <w:szCs w:val="44"/>
        </w:rPr>
      </w:pPr>
    </w:p>
    <w:p w:rsidR="000D4F2E" w:rsidRDefault="00352196">
      <w:pPr>
        <w:numPr>
          <w:ilvl w:val="0"/>
          <w:numId w:val="1"/>
        </w:numPr>
        <w:spacing w:line="578" w:lineRule="exact"/>
        <w:jc w:val="center"/>
        <w:rPr>
          <w:rFonts w:ascii="黑体" w:eastAsia="黑体" w:hAnsi="黑体" w:cs="宋体"/>
          <w:bCs/>
          <w:szCs w:val="32"/>
        </w:rPr>
      </w:pPr>
      <w:r>
        <w:rPr>
          <w:rFonts w:ascii="黑体" w:eastAsia="黑体" w:hAnsi="黑体" w:cs="宋体" w:hint="eastAsia"/>
          <w:bCs/>
          <w:szCs w:val="32"/>
        </w:rPr>
        <w:t>总则</w:t>
      </w:r>
    </w:p>
    <w:p w:rsidR="000D4F2E" w:rsidRDefault="000D4F2E">
      <w:pPr>
        <w:spacing w:line="578" w:lineRule="exact"/>
        <w:ind w:left="1155"/>
        <w:rPr>
          <w:rFonts w:ascii="黑体" w:eastAsia="黑体" w:hAnsi="黑体" w:cs="宋体"/>
          <w:bCs/>
          <w:szCs w:val="32"/>
        </w:rPr>
      </w:pP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第一条</w:t>
      </w:r>
      <w:r>
        <w:rPr>
          <w:rFonts w:ascii="仿宋_GB2312" w:hAnsi="仿宋" w:cs="宋体" w:hint="eastAsia"/>
          <w:bCs/>
          <w:szCs w:val="32"/>
        </w:rPr>
        <w:t xml:space="preserve"> </w:t>
      </w:r>
      <w:r>
        <w:rPr>
          <w:rFonts w:ascii="仿宋_GB2312" w:hAnsi="仿宋" w:cs="宋体" w:hint="eastAsia"/>
          <w:bCs/>
          <w:szCs w:val="32"/>
        </w:rPr>
        <w:t>为加强资产评估行业信用体系建设，增强会员诚信意识，提升行业社会公信力，根据《中华人民共和国资产评估法》《中共中央办公厅</w:t>
      </w:r>
      <w:r>
        <w:rPr>
          <w:rFonts w:ascii="仿宋_GB2312" w:hAnsi="仿宋" w:cs="宋体" w:hint="eastAsia"/>
          <w:bCs/>
          <w:szCs w:val="32"/>
        </w:rPr>
        <w:t xml:space="preserve"> </w:t>
      </w:r>
      <w:r>
        <w:rPr>
          <w:rFonts w:ascii="仿宋_GB2312" w:hAnsi="仿宋" w:cs="宋体" w:hint="eastAsia"/>
          <w:bCs/>
          <w:szCs w:val="32"/>
        </w:rPr>
        <w:t>国务院办公厅关于进一步加强财会监督工作的意见》《社会信用体系建设规划纲要》《中国资产评估协会章程》《中国资产评估协会会员管理办法》等有关规定，制定本办法。</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第二条</w:t>
      </w:r>
      <w:r>
        <w:rPr>
          <w:rFonts w:ascii="仿宋_GB2312" w:hAnsi="仿宋" w:cs="宋体" w:hint="eastAsia"/>
          <w:bCs/>
          <w:szCs w:val="32"/>
        </w:rPr>
        <w:t xml:space="preserve"> </w:t>
      </w:r>
      <w:r>
        <w:rPr>
          <w:rFonts w:ascii="仿宋_GB2312" w:hAnsi="仿宋" w:cs="宋体" w:hint="eastAsia"/>
          <w:bCs/>
          <w:szCs w:val="32"/>
        </w:rPr>
        <w:t>中国资产评估协会会员信用档案是记载中国资产评估协会（以下简称</w:t>
      </w:r>
      <w:proofErr w:type="gramStart"/>
      <w:r>
        <w:rPr>
          <w:rFonts w:ascii="仿宋_GB2312" w:hAnsi="仿宋" w:cs="宋体" w:hint="eastAsia"/>
          <w:bCs/>
          <w:szCs w:val="32"/>
        </w:rPr>
        <w:t>中评协</w:t>
      </w:r>
      <w:proofErr w:type="gramEnd"/>
      <w:r>
        <w:rPr>
          <w:rFonts w:ascii="仿宋_GB2312" w:hAnsi="仿宋" w:cs="宋体" w:hint="eastAsia"/>
          <w:bCs/>
          <w:szCs w:val="32"/>
        </w:rPr>
        <w:t>）会员信用信息状况的载体。</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第三条</w:t>
      </w:r>
      <w:r>
        <w:rPr>
          <w:rFonts w:ascii="仿宋_GB2312" w:hAnsi="仿宋" w:cs="宋体" w:hint="eastAsia"/>
          <w:bCs/>
          <w:szCs w:val="32"/>
        </w:rPr>
        <w:t xml:space="preserve"> </w:t>
      </w:r>
      <w:r>
        <w:rPr>
          <w:rFonts w:ascii="仿宋_GB2312" w:hAnsi="仿宋" w:cs="宋体" w:hint="eastAsia"/>
          <w:bCs/>
          <w:szCs w:val="32"/>
        </w:rPr>
        <w:t>本办法适用于</w:t>
      </w:r>
      <w:proofErr w:type="gramStart"/>
      <w:r>
        <w:rPr>
          <w:rFonts w:ascii="仿宋_GB2312" w:hAnsi="仿宋" w:cs="宋体" w:hint="eastAsia"/>
          <w:bCs/>
          <w:szCs w:val="32"/>
        </w:rPr>
        <w:t>中评协单位</w:t>
      </w:r>
      <w:proofErr w:type="gramEnd"/>
      <w:r>
        <w:rPr>
          <w:rFonts w:ascii="仿宋_GB2312" w:hAnsi="仿宋" w:cs="宋体" w:hint="eastAsia"/>
          <w:bCs/>
          <w:szCs w:val="32"/>
        </w:rPr>
        <w:t>会员和个人会员中的正式执业会员、见习执业会员。</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第四条</w:t>
      </w:r>
      <w:r>
        <w:rPr>
          <w:rFonts w:ascii="仿宋_GB2312" w:hAnsi="仿宋" w:cs="宋体" w:hint="eastAsia"/>
          <w:bCs/>
          <w:szCs w:val="32"/>
        </w:rPr>
        <w:t xml:space="preserve"> </w:t>
      </w:r>
      <w:r>
        <w:rPr>
          <w:rFonts w:ascii="仿宋_GB2312" w:hAnsi="仿宋" w:cs="宋体" w:hint="eastAsia"/>
          <w:bCs/>
          <w:szCs w:val="32"/>
        </w:rPr>
        <w:t>会员信用信息的采集、记录和管理，应当遵循真实、准确、公正、规范的原则。</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第五条</w:t>
      </w:r>
      <w:r>
        <w:rPr>
          <w:rFonts w:ascii="仿宋_GB2312" w:hAnsi="仿宋" w:cs="宋体" w:hint="eastAsia"/>
          <w:bCs/>
          <w:szCs w:val="32"/>
        </w:rPr>
        <w:t xml:space="preserve"> </w:t>
      </w:r>
      <w:r>
        <w:rPr>
          <w:rFonts w:ascii="仿宋_GB2312" w:hAnsi="仿宋" w:cs="宋体" w:hint="eastAsia"/>
          <w:bCs/>
          <w:szCs w:val="32"/>
        </w:rPr>
        <w:t>会员信用信息披露工作应当遵循及时、客观、公开、公正的原则，并依法保护会员隐私和商业秘密。</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第六条</w:t>
      </w:r>
      <w:r>
        <w:rPr>
          <w:rFonts w:ascii="仿宋_GB2312" w:hAnsi="仿宋" w:cs="宋体" w:hint="eastAsia"/>
          <w:bCs/>
          <w:szCs w:val="32"/>
        </w:rPr>
        <w:t xml:space="preserve"> </w:t>
      </w:r>
      <w:proofErr w:type="gramStart"/>
      <w:r>
        <w:rPr>
          <w:rFonts w:ascii="仿宋_GB2312" w:hAnsi="仿宋" w:cs="宋体" w:hint="eastAsia"/>
          <w:bCs/>
          <w:szCs w:val="32"/>
        </w:rPr>
        <w:t>中评协负责</w:t>
      </w:r>
      <w:proofErr w:type="gramEnd"/>
      <w:r>
        <w:rPr>
          <w:rFonts w:ascii="仿宋_GB2312" w:hAnsi="仿宋" w:cs="宋体" w:hint="eastAsia"/>
          <w:bCs/>
          <w:szCs w:val="32"/>
        </w:rPr>
        <w:t>制定信用档案管理的相关制度，建设信用档案管理系统（以下简称系统），各省、自治区、直辖市、计</w:t>
      </w:r>
      <w:r>
        <w:rPr>
          <w:rFonts w:ascii="仿宋_GB2312" w:hAnsi="仿宋" w:cs="宋体" w:hint="eastAsia"/>
          <w:bCs/>
          <w:szCs w:val="32"/>
        </w:rPr>
        <w:lastRenderedPageBreak/>
        <w:t>划单列市资产评估协会（</w:t>
      </w:r>
      <w:r>
        <w:rPr>
          <w:rFonts w:ascii="仿宋_GB2312" w:hAnsi="仿宋" w:cs="宋体" w:hint="eastAsia"/>
          <w:bCs/>
          <w:szCs w:val="32"/>
        </w:rPr>
        <w:t>有关注册会计师协会，</w:t>
      </w:r>
      <w:r>
        <w:rPr>
          <w:rFonts w:ascii="仿宋_GB2312" w:hAnsi="仿宋" w:cs="宋体" w:hint="eastAsia"/>
          <w:bCs/>
          <w:szCs w:val="32"/>
        </w:rPr>
        <w:t>以下简称地方协会）组织开展辖区内信用档案管理工作。</w:t>
      </w:r>
    </w:p>
    <w:p w:rsidR="000D4F2E" w:rsidRDefault="000D4F2E">
      <w:pPr>
        <w:spacing w:line="578" w:lineRule="exact"/>
        <w:ind w:firstLine="643"/>
        <w:jc w:val="left"/>
        <w:rPr>
          <w:rFonts w:ascii="仿宋_GB2312" w:hAnsi="仿宋" w:cs="宋体"/>
          <w:bCs/>
          <w:szCs w:val="32"/>
        </w:rPr>
      </w:pPr>
    </w:p>
    <w:p w:rsidR="000D4F2E" w:rsidRDefault="00352196">
      <w:pPr>
        <w:spacing w:line="578" w:lineRule="exact"/>
        <w:jc w:val="center"/>
        <w:rPr>
          <w:rFonts w:ascii="黑体" w:eastAsia="黑体" w:hAnsi="黑体" w:cs="宋体"/>
          <w:bCs/>
          <w:szCs w:val="32"/>
        </w:rPr>
      </w:pPr>
      <w:r>
        <w:rPr>
          <w:rFonts w:ascii="黑体" w:eastAsia="黑体" w:hAnsi="黑体" w:cs="宋体" w:hint="eastAsia"/>
          <w:bCs/>
          <w:szCs w:val="32"/>
        </w:rPr>
        <w:t>第二章</w:t>
      </w:r>
      <w:r>
        <w:rPr>
          <w:rFonts w:ascii="黑体" w:eastAsia="黑体" w:hAnsi="黑体" w:cs="宋体" w:hint="eastAsia"/>
          <w:bCs/>
          <w:szCs w:val="32"/>
        </w:rPr>
        <w:t xml:space="preserve"> </w:t>
      </w:r>
      <w:r>
        <w:rPr>
          <w:rFonts w:ascii="黑体" w:eastAsia="黑体" w:hAnsi="黑体" w:cs="宋体" w:hint="eastAsia"/>
          <w:bCs/>
          <w:szCs w:val="32"/>
        </w:rPr>
        <w:t>信用档案的建立</w:t>
      </w:r>
    </w:p>
    <w:p w:rsidR="000D4F2E" w:rsidRDefault="000D4F2E">
      <w:pPr>
        <w:spacing w:line="578" w:lineRule="exact"/>
        <w:ind w:firstLine="643"/>
        <w:jc w:val="left"/>
        <w:rPr>
          <w:rFonts w:ascii="仿宋_GB2312" w:hAnsi="仿宋" w:cs="宋体"/>
          <w:b/>
          <w:bCs/>
          <w:szCs w:val="32"/>
        </w:rPr>
      </w:pP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第七条</w:t>
      </w:r>
      <w:r>
        <w:rPr>
          <w:rFonts w:ascii="仿宋_GB2312" w:hAnsi="仿宋" w:cs="宋体" w:hint="eastAsia"/>
          <w:bCs/>
          <w:szCs w:val="32"/>
        </w:rPr>
        <w:t xml:space="preserve"> </w:t>
      </w:r>
      <w:r>
        <w:rPr>
          <w:rFonts w:ascii="仿宋_GB2312" w:hAnsi="仿宋" w:cs="宋体" w:hint="eastAsia"/>
          <w:bCs/>
          <w:szCs w:val="32"/>
        </w:rPr>
        <w:t>信用档案记录的会员信用信息是指会员遵守法律、行政法规、部门规章、评估准则和自律管理制度的信息，以及对评价其信用状况有影响的其他信息。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会员信用信息包括：基本信息、荣誉信息、社会责任信息、提示信息和不良行为信息。</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第八条</w:t>
      </w:r>
      <w:r>
        <w:rPr>
          <w:rFonts w:ascii="仿宋_GB2312" w:hAnsi="仿宋" w:cs="宋体" w:hint="eastAsia"/>
          <w:bCs/>
          <w:szCs w:val="32"/>
        </w:rPr>
        <w:t xml:space="preserve"> </w:t>
      </w:r>
      <w:r>
        <w:rPr>
          <w:rFonts w:ascii="仿宋_GB2312" w:hAnsi="仿宋" w:cs="宋体" w:hint="eastAsia"/>
          <w:bCs/>
          <w:szCs w:val="32"/>
        </w:rPr>
        <w:t>基本信息是指会员可以对外公开的基本情况。</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第九条</w:t>
      </w:r>
      <w:r>
        <w:rPr>
          <w:rFonts w:ascii="仿宋_GB2312" w:hAnsi="仿宋" w:cs="宋体" w:hint="eastAsia"/>
          <w:b/>
          <w:bCs/>
          <w:szCs w:val="32"/>
        </w:rPr>
        <w:t xml:space="preserve"> </w:t>
      </w:r>
      <w:r>
        <w:rPr>
          <w:rFonts w:ascii="仿宋_GB2312" w:hAnsi="仿宋" w:cs="宋体" w:hint="eastAsia"/>
          <w:bCs/>
          <w:szCs w:val="32"/>
        </w:rPr>
        <w:t>荣誉信息是指会员受到下列主体表彰、奖励情况：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（一）各级党委、人大、政府及其部门、政协、民主党派或者人民团体；</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w:t>
      </w:r>
      <w:proofErr w:type="gramStart"/>
      <w:r>
        <w:rPr>
          <w:rFonts w:ascii="仿宋_GB2312" w:hAnsi="仿宋" w:cs="宋体" w:hint="eastAsia"/>
          <w:bCs/>
          <w:szCs w:val="32"/>
        </w:rPr>
        <w:t>中评协</w:t>
      </w:r>
      <w:proofErr w:type="gramEnd"/>
      <w:r>
        <w:rPr>
          <w:rFonts w:ascii="仿宋_GB2312" w:hAnsi="仿宋" w:cs="宋体" w:hint="eastAsia"/>
          <w:bCs/>
          <w:szCs w:val="32"/>
        </w:rPr>
        <w:t>及地方协会；</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w:t>
      </w:r>
      <w:proofErr w:type="gramStart"/>
      <w:r>
        <w:rPr>
          <w:rFonts w:ascii="仿宋_GB2312" w:hAnsi="仿宋" w:cs="宋体" w:hint="eastAsia"/>
          <w:bCs/>
          <w:szCs w:val="32"/>
        </w:rPr>
        <w:t>中评协</w:t>
      </w:r>
      <w:proofErr w:type="gramEnd"/>
      <w:r>
        <w:rPr>
          <w:rFonts w:ascii="仿宋_GB2312" w:hAnsi="仿宋" w:cs="宋体" w:hint="eastAsia"/>
          <w:bCs/>
          <w:szCs w:val="32"/>
        </w:rPr>
        <w:t>认可的其他单位。</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第十条</w:t>
      </w:r>
      <w:r>
        <w:rPr>
          <w:rFonts w:ascii="仿宋_GB2312" w:hAnsi="仿宋" w:cs="宋体" w:hint="eastAsia"/>
          <w:b/>
          <w:bCs/>
          <w:szCs w:val="32"/>
        </w:rPr>
        <w:t xml:space="preserve"> </w:t>
      </w:r>
      <w:r>
        <w:rPr>
          <w:rFonts w:ascii="仿宋_GB2312" w:hAnsi="仿宋" w:cs="宋体" w:hint="eastAsia"/>
          <w:bCs/>
          <w:szCs w:val="32"/>
        </w:rPr>
        <w:t>社会责任信息是指会员履行社会责任情况，主要包</w:t>
      </w:r>
      <w:proofErr w:type="gramStart"/>
      <w:r>
        <w:rPr>
          <w:rFonts w:ascii="仿宋_GB2312" w:hAnsi="仿宋" w:cs="宋体" w:hint="eastAsia"/>
          <w:bCs/>
          <w:szCs w:val="32"/>
        </w:rPr>
        <w:t>括</w:t>
      </w:r>
      <w:proofErr w:type="gramEnd"/>
      <w:r>
        <w:rPr>
          <w:rFonts w:ascii="仿宋_GB2312" w:hAnsi="仿宋" w:cs="宋体" w:hint="eastAsia"/>
          <w:bCs/>
          <w:szCs w:val="32"/>
        </w:rPr>
        <w:t>：</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（一）个人会员担任各级中国共产党和各民主党派党代表、人大代表、政协委员的情况；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（二）个人会员</w:t>
      </w:r>
      <w:proofErr w:type="gramStart"/>
      <w:r>
        <w:rPr>
          <w:rFonts w:ascii="仿宋_GB2312" w:hAnsi="仿宋" w:cs="宋体" w:hint="eastAsia"/>
          <w:bCs/>
          <w:szCs w:val="32"/>
        </w:rPr>
        <w:t>担任中评协和地方协会</w:t>
      </w:r>
      <w:proofErr w:type="gramEnd"/>
      <w:r>
        <w:rPr>
          <w:rFonts w:ascii="仿宋_GB2312" w:hAnsi="仿宋" w:cs="宋体" w:hint="eastAsia"/>
          <w:bCs/>
          <w:szCs w:val="32"/>
        </w:rPr>
        <w:t>理事、专门委员会委员、专业委员会委员的情况；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lastRenderedPageBreak/>
        <w:t>（三）个人会员参与财政部门、</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课题研究、行业检查、专业评审、培训授课的情况；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（四）担任人民法院、各级政府部门专家的情况；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（五）担任高等院校校外导师的情况；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（六）单位会员和个人会员参与慈善公益活动的情况；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（七）单位会员职业责任保险和职业风险基金的情况；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（八）单位会员为员工缴纳社保人数和年度总额的情况；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（九）单位会员纳税种类和总额；</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（十）其他情况。</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第十一条</w:t>
      </w:r>
      <w:r>
        <w:rPr>
          <w:rFonts w:ascii="仿宋_GB2312" w:hAnsi="仿宋" w:cs="宋体" w:hint="eastAsia"/>
          <w:b/>
          <w:bCs/>
          <w:szCs w:val="32"/>
        </w:rPr>
        <w:t xml:space="preserve"> </w:t>
      </w:r>
      <w:r>
        <w:rPr>
          <w:rFonts w:ascii="仿宋_GB2312" w:hAnsi="仿宋" w:cs="宋体" w:hint="eastAsia"/>
          <w:bCs/>
          <w:szCs w:val="32"/>
        </w:rPr>
        <w:t>提示信息是指可能影响会员信用状况，需要信用档案使用者予以关注的信息，主要包括：</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（一）会员因执业行为被采取行政监管措施的情况；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（二）会员被</w:t>
      </w:r>
      <w:proofErr w:type="gramStart"/>
      <w:r>
        <w:rPr>
          <w:rFonts w:ascii="仿宋_GB2312" w:hAnsi="仿宋" w:cs="宋体" w:hint="eastAsia"/>
          <w:bCs/>
          <w:szCs w:val="32"/>
        </w:rPr>
        <w:t>中评协或者</w:t>
      </w:r>
      <w:proofErr w:type="gramEnd"/>
      <w:r>
        <w:rPr>
          <w:rFonts w:ascii="仿宋_GB2312" w:hAnsi="仿宋" w:cs="宋体" w:hint="eastAsia"/>
          <w:bCs/>
          <w:szCs w:val="32"/>
        </w:rPr>
        <w:t>地方协会出具关注函、谈话提醒的情况；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（三）其他情况。</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第十二条</w:t>
      </w:r>
      <w:r>
        <w:rPr>
          <w:rFonts w:ascii="仿宋_GB2312" w:hAnsi="仿宋" w:cs="宋体" w:hint="eastAsia"/>
          <w:b/>
          <w:bCs/>
          <w:szCs w:val="32"/>
        </w:rPr>
        <w:t xml:space="preserve"> </w:t>
      </w:r>
      <w:r>
        <w:rPr>
          <w:rFonts w:ascii="仿宋_GB2312" w:hAnsi="仿宋" w:cs="宋体" w:hint="eastAsia"/>
          <w:bCs/>
          <w:szCs w:val="32"/>
        </w:rPr>
        <w:t>不良行为信息是指会员在执业过程中违反法律、行政法规、部门规章及自律管理制度而受到相应处罚或者惩戒的信息，主要包括：</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（一）会员受到刑事处罚的情况；</w:t>
      </w:r>
      <w:r>
        <w:rPr>
          <w:rFonts w:ascii="仿宋_GB2312" w:hAnsi="仿宋" w:cs="宋体" w:hint="eastAsia"/>
          <w:bCs/>
          <w:szCs w:val="32"/>
        </w:rPr>
        <w:t xml:space="preserve"> </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（二）会员因执业行为受到行政处罚的情况；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（三）会员受到</w:t>
      </w:r>
      <w:proofErr w:type="gramStart"/>
      <w:r>
        <w:rPr>
          <w:rFonts w:ascii="仿宋_GB2312" w:hAnsi="仿宋" w:cs="宋体" w:hint="eastAsia"/>
          <w:bCs/>
          <w:szCs w:val="32"/>
        </w:rPr>
        <w:t>中评协或者</w:t>
      </w:r>
      <w:proofErr w:type="gramEnd"/>
      <w:r>
        <w:rPr>
          <w:rFonts w:ascii="仿宋_GB2312" w:hAnsi="仿宋" w:cs="宋体" w:hint="eastAsia"/>
          <w:bCs/>
          <w:szCs w:val="32"/>
        </w:rPr>
        <w:t>地方协会自律惩戒的情况；</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（四）其他情况。</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lastRenderedPageBreak/>
        <w:t>第十三条</w:t>
      </w:r>
      <w:r>
        <w:rPr>
          <w:rFonts w:ascii="仿宋_GB2312" w:hAnsi="仿宋" w:cs="宋体" w:hint="eastAsia"/>
          <w:bCs/>
          <w:szCs w:val="32"/>
        </w:rPr>
        <w:t xml:space="preserve"> </w:t>
      </w:r>
      <w:r>
        <w:rPr>
          <w:rFonts w:ascii="仿宋_GB2312" w:hAnsi="仿宋" w:cs="宋体" w:hint="eastAsia"/>
          <w:bCs/>
          <w:szCs w:val="32"/>
        </w:rPr>
        <w:t>会员信用信息获取渠道包括：</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（一）会员自行申报；</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收集；</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（三）群众反映；</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（四）其他途径。</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第十四条</w:t>
      </w:r>
      <w:r>
        <w:rPr>
          <w:rFonts w:ascii="仿宋_GB2312" w:hAnsi="仿宋" w:cs="宋体" w:hint="eastAsia"/>
          <w:bCs/>
          <w:szCs w:val="32"/>
        </w:rPr>
        <w:t xml:space="preserve"> </w:t>
      </w:r>
      <w:r>
        <w:rPr>
          <w:rFonts w:ascii="仿宋_GB2312" w:hAnsi="仿宋" w:cs="宋体" w:hint="eastAsia"/>
          <w:bCs/>
          <w:szCs w:val="32"/>
        </w:rPr>
        <w:t>会员信用信息依据包括：</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（一）审判机关发布的裁判文书；</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（二）国家机关的文件及公告；</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的文件及公告；</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（四）慈善公益组织等第三方出具的证明；</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（五）经核实的有关媒体报道；</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（六）社保、市场监管、税务和审计等单位的证明；</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（七）其他依据。</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第十五条</w:t>
      </w:r>
      <w:r>
        <w:rPr>
          <w:rFonts w:ascii="仿宋_GB2312" w:hAnsi="仿宋" w:cs="宋体" w:hint="eastAsia"/>
          <w:bCs/>
          <w:szCs w:val="32"/>
        </w:rPr>
        <w:t xml:space="preserve"> </w:t>
      </w:r>
      <w:r>
        <w:rPr>
          <w:rFonts w:ascii="仿宋_GB2312" w:hAnsi="仿宋" w:cs="宋体" w:hint="eastAsia"/>
          <w:bCs/>
          <w:szCs w:val="32"/>
        </w:rPr>
        <w:t>会员信用信息按照谁</w:t>
      </w:r>
      <w:proofErr w:type="gramStart"/>
      <w:r>
        <w:rPr>
          <w:rFonts w:ascii="仿宋_GB2312" w:hAnsi="仿宋" w:cs="宋体" w:hint="eastAsia"/>
          <w:bCs/>
          <w:szCs w:val="32"/>
        </w:rPr>
        <w:t>收集谁核实谁</w:t>
      </w:r>
      <w:proofErr w:type="gramEnd"/>
      <w:r>
        <w:rPr>
          <w:rFonts w:ascii="仿宋_GB2312" w:hAnsi="仿宋" w:cs="宋体" w:hint="eastAsia"/>
          <w:bCs/>
          <w:szCs w:val="32"/>
        </w:rPr>
        <w:t>录入的原则，由地方协会和中评</w:t>
      </w:r>
      <w:proofErr w:type="gramStart"/>
      <w:r>
        <w:rPr>
          <w:rFonts w:ascii="仿宋_GB2312" w:hAnsi="仿宋" w:cs="宋体" w:hint="eastAsia"/>
          <w:bCs/>
          <w:szCs w:val="32"/>
        </w:rPr>
        <w:t>协分别</w:t>
      </w:r>
      <w:proofErr w:type="gramEnd"/>
      <w:r>
        <w:rPr>
          <w:rFonts w:ascii="仿宋_GB2312" w:hAnsi="仿宋" w:cs="宋体" w:hint="eastAsia"/>
          <w:bCs/>
          <w:szCs w:val="32"/>
        </w:rPr>
        <w:t>录入。</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第十六条</w:t>
      </w:r>
      <w:r>
        <w:rPr>
          <w:rFonts w:ascii="仿宋_GB2312" w:hAnsi="仿宋" w:cs="宋体" w:hint="eastAsia"/>
          <w:b/>
          <w:bCs/>
          <w:szCs w:val="32"/>
        </w:rPr>
        <w:t xml:space="preserve"> </w:t>
      </w:r>
      <w:r>
        <w:rPr>
          <w:rFonts w:ascii="仿宋_GB2312" w:hAnsi="仿宋" w:cs="宋体" w:hint="eastAsia"/>
          <w:bCs/>
          <w:szCs w:val="32"/>
        </w:rPr>
        <w:t>会员信用信息由地方协会进行日常管理。</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第十七条</w:t>
      </w:r>
      <w:r>
        <w:rPr>
          <w:rFonts w:ascii="仿宋_GB2312" w:hAnsi="仿宋" w:cs="宋体" w:hint="eastAsia"/>
          <w:bCs/>
          <w:szCs w:val="32"/>
        </w:rPr>
        <w:t xml:space="preserve"> </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对会员</w:t>
      </w:r>
      <w:proofErr w:type="gramStart"/>
      <w:r>
        <w:rPr>
          <w:rFonts w:ascii="仿宋_GB2312" w:hAnsi="仿宋" w:cs="宋体" w:hint="eastAsia"/>
          <w:bCs/>
          <w:szCs w:val="32"/>
        </w:rPr>
        <w:t>作出</w:t>
      </w:r>
      <w:proofErr w:type="gramEnd"/>
      <w:r>
        <w:rPr>
          <w:rFonts w:ascii="仿宋_GB2312" w:hAnsi="仿宋" w:cs="宋体" w:hint="eastAsia"/>
          <w:bCs/>
          <w:szCs w:val="32"/>
        </w:rPr>
        <w:t>的决定属于会员信用信息的，由</w:t>
      </w:r>
      <w:proofErr w:type="gramStart"/>
      <w:r>
        <w:rPr>
          <w:rFonts w:ascii="仿宋_GB2312" w:hAnsi="仿宋" w:cs="宋体" w:hint="eastAsia"/>
          <w:bCs/>
          <w:szCs w:val="32"/>
        </w:rPr>
        <w:t>作出</w:t>
      </w:r>
      <w:proofErr w:type="gramEnd"/>
      <w:r>
        <w:rPr>
          <w:rFonts w:ascii="仿宋_GB2312" w:hAnsi="仿宋" w:cs="宋体" w:hint="eastAsia"/>
          <w:bCs/>
          <w:szCs w:val="32"/>
        </w:rPr>
        <w:t>决定的协会负责录入系统。地方协会对非本地会员</w:t>
      </w:r>
      <w:proofErr w:type="gramStart"/>
      <w:r>
        <w:rPr>
          <w:rFonts w:ascii="仿宋_GB2312" w:hAnsi="仿宋" w:cs="宋体" w:hint="eastAsia"/>
          <w:bCs/>
          <w:szCs w:val="32"/>
        </w:rPr>
        <w:t>作出</w:t>
      </w:r>
      <w:proofErr w:type="gramEnd"/>
      <w:r>
        <w:rPr>
          <w:rFonts w:ascii="仿宋_GB2312" w:hAnsi="仿宋" w:cs="宋体" w:hint="eastAsia"/>
          <w:bCs/>
          <w:szCs w:val="32"/>
        </w:rPr>
        <w:t>的决定，抄送会员所在地方协会录入系统。</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第十八条</w:t>
      </w:r>
      <w:r>
        <w:rPr>
          <w:rFonts w:ascii="仿宋_GB2312" w:hAnsi="仿宋" w:cs="宋体" w:hint="eastAsia"/>
          <w:bCs/>
          <w:szCs w:val="32"/>
        </w:rPr>
        <w:t xml:space="preserve"> </w:t>
      </w:r>
      <w:r>
        <w:rPr>
          <w:rFonts w:ascii="仿宋_GB2312" w:hAnsi="仿宋" w:cs="宋体" w:hint="eastAsia"/>
          <w:bCs/>
          <w:szCs w:val="32"/>
        </w:rPr>
        <w:t>国家机关抄送的会员信用信息，由接收协会负责录入系统。</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第十九条</w:t>
      </w:r>
      <w:r>
        <w:rPr>
          <w:rFonts w:ascii="仿宋_GB2312" w:hAnsi="仿宋" w:cs="宋体" w:hint="eastAsia"/>
          <w:bCs/>
          <w:szCs w:val="32"/>
        </w:rPr>
        <w:t xml:space="preserve"> </w:t>
      </w:r>
      <w:r>
        <w:rPr>
          <w:rFonts w:ascii="仿宋_GB2312" w:hAnsi="仿宋" w:cs="宋体" w:hint="eastAsia"/>
          <w:bCs/>
          <w:szCs w:val="32"/>
        </w:rPr>
        <w:t>每年</w:t>
      </w:r>
      <w:r>
        <w:rPr>
          <w:rFonts w:ascii="仿宋_GB2312" w:hAnsi="仿宋" w:cs="宋体" w:hint="eastAsia"/>
          <w:bCs/>
          <w:szCs w:val="32"/>
        </w:rPr>
        <w:t>3</w:t>
      </w:r>
      <w:r>
        <w:rPr>
          <w:rFonts w:ascii="仿宋_GB2312" w:hAnsi="仿宋" w:cs="宋体" w:hint="eastAsia"/>
          <w:bCs/>
          <w:szCs w:val="32"/>
        </w:rPr>
        <w:t>月</w:t>
      </w:r>
      <w:r>
        <w:rPr>
          <w:rFonts w:ascii="仿宋_GB2312" w:hAnsi="仿宋" w:cs="宋体" w:hint="eastAsia"/>
          <w:bCs/>
          <w:szCs w:val="32"/>
        </w:rPr>
        <w:t>31</w:t>
      </w:r>
      <w:r>
        <w:rPr>
          <w:rFonts w:ascii="仿宋_GB2312" w:hAnsi="仿宋" w:cs="宋体" w:hint="eastAsia"/>
          <w:bCs/>
          <w:szCs w:val="32"/>
        </w:rPr>
        <w:t>日前，会员自愿通过系统向地方协会</w:t>
      </w:r>
      <w:r>
        <w:rPr>
          <w:rFonts w:ascii="仿宋_GB2312" w:hAnsi="仿宋" w:cs="宋体" w:hint="eastAsia"/>
          <w:bCs/>
          <w:szCs w:val="32"/>
        </w:rPr>
        <w:lastRenderedPageBreak/>
        <w:t>申报上一年度发生的荣誉信息、社会责任信息，并上</w:t>
      </w:r>
      <w:proofErr w:type="gramStart"/>
      <w:r>
        <w:rPr>
          <w:rFonts w:ascii="仿宋_GB2312" w:hAnsi="仿宋" w:cs="宋体" w:hint="eastAsia"/>
          <w:bCs/>
          <w:szCs w:val="32"/>
        </w:rPr>
        <w:t>传相关</w:t>
      </w:r>
      <w:proofErr w:type="gramEnd"/>
      <w:r>
        <w:rPr>
          <w:rFonts w:ascii="仿宋_GB2312" w:hAnsi="仿宋" w:cs="宋体" w:hint="eastAsia"/>
          <w:bCs/>
          <w:szCs w:val="32"/>
        </w:rPr>
        <w:t>证明材料扫描件。地方协会应当在</w:t>
      </w:r>
      <w:r>
        <w:rPr>
          <w:rFonts w:ascii="仿宋_GB2312" w:hAnsi="仿宋" w:cs="宋体" w:hint="eastAsia"/>
          <w:bCs/>
          <w:szCs w:val="32"/>
        </w:rPr>
        <w:t>15</w:t>
      </w:r>
      <w:r>
        <w:rPr>
          <w:rFonts w:ascii="仿宋_GB2312" w:hAnsi="仿宋" w:cs="宋体" w:hint="eastAsia"/>
          <w:bCs/>
          <w:szCs w:val="32"/>
        </w:rPr>
        <w:t>个工作日内审查核实并录入信用档案。</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第二十条</w:t>
      </w:r>
      <w:r>
        <w:rPr>
          <w:rFonts w:ascii="仿宋_GB2312" w:hAnsi="仿宋" w:cs="宋体" w:hint="eastAsia"/>
          <w:bCs/>
          <w:szCs w:val="32"/>
        </w:rPr>
        <w:t xml:space="preserve"> </w:t>
      </w:r>
      <w:r>
        <w:rPr>
          <w:rFonts w:ascii="仿宋_GB2312" w:hAnsi="仿宋" w:cs="宋体" w:hint="eastAsia"/>
          <w:bCs/>
          <w:szCs w:val="32"/>
        </w:rPr>
        <w:t>系统建立群众监督渠道，群众可以通过公开端口反映会员信用信息线索并提供相关官方网站链接。</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第二十一条</w:t>
      </w:r>
      <w:r>
        <w:rPr>
          <w:rFonts w:ascii="仿宋_GB2312" w:hAnsi="仿宋" w:cs="宋体" w:hint="eastAsia"/>
          <w:bCs/>
          <w:szCs w:val="32"/>
        </w:rPr>
        <w:t xml:space="preserve"> </w:t>
      </w:r>
      <w:r>
        <w:rPr>
          <w:rFonts w:ascii="仿宋_GB2312" w:hAnsi="仿宋" w:cs="宋体" w:hint="eastAsia"/>
          <w:bCs/>
          <w:szCs w:val="32"/>
        </w:rPr>
        <w:t>地方协会将群众反映的会员信用信息及相关官方网站链接通过系统告知会员，并以短信或者电话方式提示。会员可以选择同意或者不同意。不同意的，应当上</w:t>
      </w:r>
      <w:proofErr w:type="gramStart"/>
      <w:r>
        <w:rPr>
          <w:rFonts w:ascii="仿宋_GB2312" w:hAnsi="仿宋" w:cs="宋体" w:hint="eastAsia"/>
          <w:bCs/>
          <w:szCs w:val="32"/>
        </w:rPr>
        <w:t>传相关</w:t>
      </w:r>
      <w:proofErr w:type="gramEnd"/>
      <w:r>
        <w:rPr>
          <w:rFonts w:ascii="仿宋_GB2312" w:hAnsi="仿宋" w:cs="宋体" w:hint="eastAsia"/>
          <w:bCs/>
          <w:szCs w:val="32"/>
        </w:rPr>
        <w:t>证明材料。会员在</w:t>
      </w:r>
      <w:r>
        <w:rPr>
          <w:rFonts w:ascii="仿宋_GB2312" w:hAnsi="仿宋" w:cs="宋体" w:hint="eastAsia"/>
          <w:bCs/>
          <w:szCs w:val="32"/>
        </w:rPr>
        <w:t>15</w:t>
      </w:r>
      <w:r>
        <w:rPr>
          <w:rFonts w:ascii="仿宋_GB2312" w:hAnsi="仿宋" w:cs="宋体" w:hint="eastAsia"/>
          <w:bCs/>
          <w:szCs w:val="32"/>
        </w:rPr>
        <w:t>个工作日内不反馈的，视为同意。</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地方协会根据会员反馈情况，将属实的信用信息录入信用档案。</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第二十二条</w:t>
      </w:r>
      <w:r>
        <w:rPr>
          <w:rFonts w:ascii="仿宋_GB2312" w:hAnsi="仿宋" w:cs="宋体" w:hint="eastAsia"/>
          <w:bCs/>
          <w:szCs w:val="32"/>
        </w:rPr>
        <w:t xml:space="preserve"> </w:t>
      </w:r>
      <w:r>
        <w:rPr>
          <w:rFonts w:ascii="仿宋_GB2312" w:hAnsi="仿宋" w:cs="宋体" w:hint="eastAsia"/>
          <w:bCs/>
          <w:szCs w:val="32"/>
        </w:rPr>
        <w:t>信用档案记录的会员信用信息与事实不符的，会员可以通过系统向录入协会提出更正申请，并上</w:t>
      </w:r>
      <w:proofErr w:type="gramStart"/>
      <w:r>
        <w:rPr>
          <w:rFonts w:ascii="仿宋_GB2312" w:hAnsi="仿宋" w:cs="宋体" w:hint="eastAsia"/>
          <w:bCs/>
          <w:szCs w:val="32"/>
        </w:rPr>
        <w:t>传相关</w:t>
      </w:r>
      <w:proofErr w:type="gramEnd"/>
      <w:r>
        <w:rPr>
          <w:rFonts w:ascii="仿宋_GB2312" w:hAnsi="仿宋" w:cs="宋体" w:hint="eastAsia"/>
          <w:bCs/>
          <w:szCs w:val="32"/>
        </w:rPr>
        <w:t>证明材料。录入协会应当自受理之日起</w:t>
      </w:r>
      <w:r>
        <w:rPr>
          <w:rFonts w:ascii="仿宋_GB2312" w:hAnsi="仿宋" w:cs="宋体" w:hint="eastAsia"/>
          <w:bCs/>
          <w:szCs w:val="32"/>
        </w:rPr>
        <w:t>15</w:t>
      </w:r>
      <w:r>
        <w:rPr>
          <w:rFonts w:ascii="仿宋_GB2312" w:hAnsi="仿宋" w:cs="宋体" w:hint="eastAsia"/>
          <w:bCs/>
          <w:szCs w:val="32"/>
        </w:rPr>
        <w:t>个工作日内</w:t>
      </w:r>
      <w:proofErr w:type="gramStart"/>
      <w:r>
        <w:rPr>
          <w:rFonts w:ascii="仿宋_GB2312" w:hAnsi="仿宋" w:cs="宋体" w:hint="eastAsia"/>
          <w:bCs/>
          <w:szCs w:val="32"/>
        </w:rPr>
        <w:t>作出</w:t>
      </w:r>
      <w:proofErr w:type="gramEnd"/>
      <w:r>
        <w:rPr>
          <w:rFonts w:ascii="仿宋_GB2312" w:hAnsi="仿宋" w:cs="宋体" w:hint="eastAsia"/>
          <w:bCs/>
          <w:szCs w:val="32"/>
        </w:rPr>
        <w:t>处理，并将处理意见告知申请人。</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第二十三条</w:t>
      </w:r>
      <w:r>
        <w:rPr>
          <w:rFonts w:ascii="仿宋_GB2312" w:hAnsi="仿宋" w:cs="宋体" w:hint="eastAsia"/>
          <w:b/>
          <w:bCs/>
          <w:szCs w:val="32"/>
        </w:rPr>
        <w:t xml:space="preserve"> </w:t>
      </w:r>
      <w:r>
        <w:rPr>
          <w:rFonts w:ascii="仿宋_GB2312" w:hAnsi="仿宋" w:cs="宋体" w:hint="eastAsia"/>
          <w:bCs/>
          <w:szCs w:val="32"/>
        </w:rPr>
        <w:t>信用档案记录的会员信用信息所对应的决定或者行为经法定程序撤销、变更的，会员应当自收到撤销、变更决定文书后，通过系统向录入协会提出更正申请。录入协会应当自受理之日起</w:t>
      </w:r>
      <w:r>
        <w:rPr>
          <w:rFonts w:ascii="仿宋_GB2312" w:hAnsi="仿宋" w:cs="宋体" w:hint="eastAsia"/>
          <w:bCs/>
          <w:szCs w:val="32"/>
        </w:rPr>
        <w:t>15</w:t>
      </w:r>
      <w:r>
        <w:rPr>
          <w:rFonts w:ascii="仿宋_GB2312" w:hAnsi="仿宋" w:cs="宋体" w:hint="eastAsia"/>
          <w:bCs/>
          <w:szCs w:val="32"/>
        </w:rPr>
        <w:t>个工作日内</w:t>
      </w:r>
      <w:proofErr w:type="gramStart"/>
      <w:r>
        <w:rPr>
          <w:rFonts w:ascii="仿宋_GB2312" w:hAnsi="仿宋" w:cs="宋体" w:hint="eastAsia"/>
          <w:bCs/>
          <w:szCs w:val="32"/>
        </w:rPr>
        <w:t>作出</w:t>
      </w:r>
      <w:proofErr w:type="gramEnd"/>
      <w:r>
        <w:rPr>
          <w:rFonts w:ascii="仿宋_GB2312" w:hAnsi="仿宋" w:cs="宋体" w:hint="eastAsia"/>
          <w:bCs/>
          <w:szCs w:val="32"/>
        </w:rPr>
        <w:t>处理，并将处理意见告知申请人。</w:t>
      </w:r>
    </w:p>
    <w:p w:rsidR="000D4F2E" w:rsidRDefault="000D4F2E">
      <w:pPr>
        <w:spacing w:line="578" w:lineRule="exact"/>
        <w:ind w:firstLine="643"/>
        <w:jc w:val="left"/>
        <w:rPr>
          <w:rFonts w:ascii="仿宋_GB2312" w:hAnsi="仿宋" w:cs="宋体"/>
          <w:bCs/>
          <w:szCs w:val="32"/>
        </w:rPr>
      </w:pPr>
    </w:p>
    <w:p w:rsidR="000D4F2E" w:rsidRDefault="00352196">
      <w:pPr>
        <w:spacing w:line="578" w:lineRule="exact"/>
        <w:jc w:val="center"/>
        <w:rPr>
          <w:rFonts w:ascii="黑体" w:eastAsia="黑体" w:hAnsi="黑体" w:cs="宋体"/>
          <w:bCs/>
          <w:szCs w:val="32"/>
        </w:rPr>
      </w:pPr>
      <w:r>
        <w:rPr>
          <w:rFonts w:ascii="黑体" w:eastAsia="黑体" w:hAnsi="黑体" w:cs="宋体" w:hint="eastAsia"/>
          <w:bCs/>
          <w:szCs w:val="32"/>
        </w:rPr>
        <w:t>第三章</w:t>
      </w:r>
      <w:r>
        <w:rPr>
          <w:rFonts w:ascii="黑体" w:eastAsia="黑体" w:hAnsi="黑体" w:cs="宋体" w:hint="eastAsia"/>
          <w:bCs/>
          <w:szCs w:val="32"/>
        </w:rPr>
        <w:t xml:space="preserve"> </w:t>
      </w:r>
      <w:r>
        <w:rPr>
          <w:rFonts w:ascii="黑体" w:eastAsia="黑体" w:hAnsi="黑体" w:cs="宋体" w:hint="eastAsia"/>
          <w:bCs/>
          <w:szCs w:val="32"/>
        </w:rPr>
        <w:t>信用档案的管理</w:t>
      </w:r>
    </w:p>
    <w:p w:rsidR="000D4F2E" w:rsidRDefault="000D4F2E">
      <w:pPr>
        <w:spacing w:line="578" w:lineRule="exact"/>
        <w:ind w:firstLine="643"/>
        <w:jc w:val="left"/>
        <w:rPr>
          <w:rFonts w:ascii="仿宋_GB2312" w:hAnsi="仿宋" w:cs="宋体"/>
          <w:b/>
          <w:bCs/>
          <w:szCs w:val="32"/>
        </w:rPr>
      </w:pP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第二十四条</w:t>
      </w:r>
      <w:r>
        <w:rPr>
          <w:rFonts w:ascii="仿宋_GB2312" w:hAnsi="仿宋" w:cs="宋体" w:hint="eastAsia"/>
          <w:bCs/>
          <w:szCs w:val="32"/>
        </w:rPr>
        <w:t xml:space="preserve"> </w:t>
      </w:r>
      <w:r>
        <w:rPr>
          <w:rFonts w:ascii="仿宋_GB2312" w:hAnsi="仿宋" w:cs="宋体" w:hint="eastAsia"/>
          <w:bCs/>
          <w:szCs w:val="32"/>
        </w:rPr>
        <w:t>信用档案的电子文档长期保存。会员最近</w:t>
      </w:r>
      <w:r>
        <w:rPr>
          <w:rFonts w:ascii="仿宋_GB2312" w:hAnsi="仿宋" w:cs="宋体" w:hint="eastAsia"/>
          <w:bCs/>
          <w:szCs w:val="32"/>
        </w:rPr>
        <w:t>3</w:t>
      </w:r>
      <w:r>
        <w:rPr>
          <w:rFonts w:ascii="仿宋_GB2312" w:hAnsi="仿宋" w:cs="宋体" w:hint="eastAsia"/>
          <w:bCs/>
          <w:szCs w:val="32"/>
        </w:rPr>
        <w:t>年的荣誉信息、社会责任信息和不良行为信息公开显示，可以通过</w:t>
      </w:r>
      <w:proofErr w:type="gramStart"/>
      <w:r>
        <w:rPr>
          <w:rFonts w:ascii="仿宋_GB2312" w:hAnsi="仿宋" w:cs="宋体" w:hint="eastAsia"/>
          <w:bCs/>
          <w:szCs w:val="32"/>
        </w:rPr>
        <w:t>中评协</w:t>
      </w:r>
      <w:proofErr w:type="gramEnd"/>
      <w:r>
        <w:rPr>
          <w:rFonts w:ascii="仿宋_GB2312" w:hAnsi="仿宋" w:cs="宋体" w:hint="eastAsia"/>
          <w:bCs/>
          <w:szCs w:val="32"/>
        </w:rPr>
        <w:t>网站查询。</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第二十五条</w:t>
      </w:r>
      <w:r>
        <w:rPr>
          <w:rFonts w:ascii="仿宋_GB2312" w:hAnsi="仿宋" w:cs="宋体" w:hint="eastAsia"/>
          <w:bCs/>
          <w:szCs w:val="32"/>
        </w:rPr>
        <w:t xml:space="preserve"> </w:t>
      </w:r>
      <w:r>
        <w:rPr>
          <w:rFonts w:ascii="仿宋_GB2312" w:hAnsi="仿宋" w:cs="宋体" w:hint="eastAsia"/>
          <w:bCs/>
          <w:szCs w:val="32"/>
        </w:rPr>
        <w:t>信用档案中的提示信息为有条件公开信息。会员在连续</w:t>
      </w:r>
      <w:r>
        <w:rPr>
          <w:rFonts w:ascii="仿宋_GB2312" w:hAnsi="仿宋" w:cs="宋体" w:hint="eastAsia"/>
          <w:bCs/>
          <w:szCs w:val="32"/>
        </w:rPr>
        <w:t>12</w:t>
      </w:r>
      <w:r>
        <w:rPr>
          <w:rFonts w:ascii="仿宋_GB2312" w:hAnsi="仿宋" w:cs="宋体" w:hint="eastAsia"/>
          <w:bCs/>
          <w:szCs w:val="32"/>
        </w:rPr>
        <w:t>个月内提示信息不超过</w:t>
      </w:r>
      <w:r>
        <w:rPr>
          <w:rFonts w:ascii="仿宋_GB2312" w:hAnsi="仿宋" w:cs="宋体" w:hint="eastAsia"/>
          <w:bCs/>
          <w:szCs w:val="32"/>
        </w:rPr>
        <w:t>3</w:t>
      </w:r>
      <w:r>
        <w:rPr>
          <w:rFonts w:ascii="仿宋_GB2312" w:hAnsi="仿宋" w:cs="宋体" w:hint="eastAsia"/>
          <w:bCs/>
          <w:szCs w:val="32"/>
        </w:rPr>
        <w:t>条的，其提示信息为非公开信息；会员在连续</w:t>
      </w:r>
      <w:r>
        <w:rPr>
          <w:rFonts w:ascii="仿宋_GB2312" w:hAnsi="仿宋" w:cs="宋体" w:hint="eastAsia"/>
          <w:bCs/>
          <w:szCs w:val="32"/>
        </w:rPr>
        <w:t>12</w:t>
      </w:r>
      <w:r>
        <w:rPr>
          <w:rFonts w:ascii="仿宋_GB2312" w:hAnsi="仿宋" w:cs="宋体" w:hint="eastAsia"/>
          <w:bCs/>
          <w:szCs w:val="32"/>
        </w:rPr>
        <w:t>个月内提示信息超过</w:t>
      </w:r>
      <w:r>
        <w:rPr>
          <w:rFonts w:ascii="仿宋_GB2312" w:hAnsi="仿宋" w:cs="宋体" w:hint="eastAsia"/>
          <w:bCs/>
          <w:szCs w:val="32"/>
        </w:rPr>
        <w:t>3</w:t>
      </w:r>
      <w:r>
        <w:rPr>
          <w:rFonts w:ascii="仿宋_GB2312" w:hAnsi="仿宋" w:cs="宋体" w:hint="eastAsia"/>
          <w:bCs/>
          <w:szCs w:val="32"/>
        </w:rPr>
        <w:t>条的，其最近</w:t>
      </w:r>
      <w:r>
        <w:rPr>
          <w:rFonts w:ascii="仿宋_GB2312" w:hAnsi="仿宋" w:cs="宋体" w:hint="eastAsia"/>
          <w:bCs/>
          <w:szCs w:val="32"/>
        </w:rPr>
        <w:t>3</w:t>
      </w:r>
      <w:r>
        <w:rPr>
          <w:rFonts w:ascii="仿宋_GB2312" w:hAnsi="仿宋" w:cs="宋体" w:hint="eastAsia"/>
          <w:bCs/>
          <w:szCs w:val="32"/>
        </w:rPr>
        <w:t>年提示信息全部转为公开信息。</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第二十六条</w:t>
      </w:r>
      <w:r>
        <w:rPr>
          <w:rFonts w:ascii="仿宋_GB2312" w:hAnsi="仿宋" w:cs="宋体" w:hint="eastAsia"/>
          <w:bCs/>
          <w:szCs w:val="32"/>
        </w:rPr>
        <w:t xml:space="preserve"> </w:t>
      </w:r>
      <w:r>
        <w:rPr>
          <w:rFonts w:ascii="仿宋_GB2312" w:hAnsi="仿宋" w:cs="宋体" w:hint="eastAsia"/>
          <w:bCs/>
          <w:szCs w:val="32"/>
        </w:rPr>
        <w:t>国家机关依法对会员进行检查、调查时，需要查询信用档案中非公开信息的，需出具公函。配合查询的协会应当对查询情况进行记录，查询记录应当包括信用档案的查询者、查询原因、查询时间、查询对象、查询内容等。</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查询记录自该记录生成之日起保存</w:t>
      </w:r>
      <w:r>
        <w:rPr>
          <w:rFonts w:ascii="仿宋_GB2312" w:hAnsi="仿宋" w:cs="宋体" w:hint="eastAsia"/>
          <w:bCs/>
          <w:szCs w:val="32"/>
        </w:rPr>
        <w:t>3</w:t>
      </w:r>
      <w:r>
        <w:rPr>
          <w:rFonts w:ascii="仿宋_GB2312" w:hAnsi="仿宋" w:cs="宋体" w:hint="eastAsia"/>
          <w:bCs/>
          <w:szCs w:val="32"/>
        </w:rPr>
        <w:t>年。</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第二十七条</w:t>
      </w:r>
      <w:r>
        <w:rPr>
          <w:rFonts w:ascii="仿宋_GB2312" w:hAnsi="仿宋" w:cs="宋体" w:hint="eastAsia"/>
          <w:bCs/>
          <w:szCs w:val="32"/>
        </w:rPr>
        <w:t xml:space="preserve"> </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为会员出具行业诚信证明。行业诚信证明包含信用档案中的会员信用信息。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会员通过</w:t>
      </w:r>
      <w:proofErr w:type="gramStart"/>
      <w:r>
        <w:rPr>
          <w:rFonts w:ascii="仿宋_GB2312" w:hAnsi="仿宋" w:cs="宋体" w:hint="eastAsia"/>
          <w:bCs/>
          <w:szCs w:val="32"/>
        </w:rPr>
        <w:t>中评协</w:t>
      </w:r>
      <w:proofErr w:type="gramEnd"/>
      <w:r>
        <w:rPr>
          <w:rFonts w:ascii="仿宋_GB2312" w:hAnsi="仿宋" w:cs="宋体" w:hint="eastAsia"/>
          <w:bCs/>
          <w:szCs w:val="32"/>
        </w:rPr>
        <w:t>网站自行开具包括</w:t>
      </w:r>
      <w:r>
        <w:rPr>
          <w:rFonts w:ascii="仿宋_GB2312" w:hAnsi="仿宋" w:cs="宋体" w:hint="eastAsia"/>
          <w:bCs/>
          <w:szCs w:val="32"/>
        </w:rPr>
        <w:t>3</w:t>
      </w:r>
      <w:r>
        <w:rPr>
          <w:rFonts w:ascii="仿宋_GB2312" w:hAnsi="仿宋" w:cs="宋体" w:hint="eastAsia"/>
          <w:bCs/>
          <w:szCs w:val="32"/>
        </w:rPr>
        <w:t>年内公开信用信息的行业诚信证明。</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会员如需开具包括</w:t>
      </w:r>
      <w:r>
        <w:rPr>
          <w:rFonts w:ascii="仿宋_GB2312" w:hAnsi="仿宋" w:cs="宋体" w:hint="eastAsia"/>
          <w:bCs/>
          <w:szCs w:val="32"/>
        </w:rPr>
        <w:t>3</w:t>
      </w:r>
      <w:r>
        <w:rPr>
          <w:rFonts w:ascii="仿宋_GB2312" w:hAnsi="仿宋" w:cs="宋体" w:hint="eastAsia"/>
          <w:bCs/>
          <w:szCs w:val="32"/>
        </w:rPr>
        <w:t>年以上的自身信用信息的行业诚信证明，可以向地方协会申请。申请中应明确行业诚信证明的时间范围，是否包括非公开的信用信息。</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第二十八条</w:t>
      </w:r>
      <w:r>
        <w:rPr>
          <w:rFonts w:ascii="仿宋_GB2312" w:hAnsi="仿宋" w:cs="宋体" w:hint="eastAsia"/>
          <w:bCs/>
          <w:szCs w:val="32"/>
        </w:rPr>
        <w:t xml:space="preserve"> </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应当安排人员专门负责信用档案管理工作，并建立严格和规范的工作程序。</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lastRenderedPageBreak/>
        <w:t>第二十九条</w:t>
      </w:r>
      <w:r>
        <w:rPr>
          <w:rFonts w:ascii="仿宋_GB2312" w:hAnsi="仿宋" w:cs="宋体" w:hint="eastAsia"/>
          <w:bCs/>
          <w:szCs w:val="32"/>
        </w:rPr>
        <w:t xml:space="preserve"> </w:t>
      </w:r>
      <w:r>
        <w:rPr>
          <w:rFonts w:ascii="仿宋_GB2312" w:hAnsi="仿宋" w:cs="宋体" w:hint="eastAsia"/>
          <w:bCs/>
          <w:szCs w:val="32"/>
        </w:rPr>
        <w:t>会员信用信息</w:t>
      </w:r>
      <w:proofErr w:type="gramStart"/>
      <w:r>
        <w:rPr>
          <w:rFonts w:ascii="仿宋_GB2312" w:hAnsi="仿宋" w:cs="宋体" w:hint="eastAsia"/>
          <w:bCs/>
          <w:szCs w:val="32"/>
        </w:rPr>
        <w:t>作为中评协和地方协会</w:t>
      </w:r>
      <w:proofErr w:type="gramEnd"/>
      <w:r>
        <w:rPr>
          <w:rFonts w:ascii="仿宋_GB2312" w:hAnsi="仿宋" w:cs="宋体" w:hint="eastAsia"/>
          <w:bCs/>
          <w:szCs w:val="32"/>
        </w:rPr>
        <w:t>对会员开展综合评价、评先评优、奖励补助、选拔考核等工作的重要依据。</w:t>
      </w:r>
    </w:p>
    <w:p w:rsidR="000D4F2E" w:rsidRDefault="00352196">
      <w:pPr>
        <w:spacing w:line="578" w:lineRule="exact"/>
        <w:ind w:firstLine="640"/>
        <w:jc w:val="left"/>
        <w:rPr>
          <w:rFonts w:ascii="仿宋_GB2312" w:hAnsi="仿宋" w:cs="宋体"/>
          <w:bCs/>
          <w:szCs w:val="32"/>
        </w:rPr>
      </w:pPr>
      <w:r>
        <w:rPr>
          <w:rFonts w:ascii="仿宋_GB2312" w:hAnsi="仿宋" w:cs="宋体" w:hint="eastAsia"/>
          <w:b/>
          <w:bCs/>
          <w:szCs w:val="32"/>
        </w:rPr>
        <w:t>第三十条</w:t>
      </w:r>
      <w:r>
        <w:rPr>
          <w:rFonts w:ascii="仿宋_GB2312" w:hAnsi="仿宋" w:cs="宋体" w:hint="eastAsia"/>
          <w:bCs/>
          <w:szCs w:val="32"/>
        </w:rPr>
        <w:t xml:space="preserve"> </w:t>
      </w:r>
      <w:r>
        <w:rPr>
          <w:rFonts w:ascii="仿宋_GB2312" w:hAnsi="仿宋" w:cs="宋体" w:hint="eastAsia"/>
          <w:bCs/>
          <w:szCs w:val="32"/>
        </w:rPr>
        <w:t>会员对地方协会</w:t>
      </w:r>
      <w:proofErr w:type="gramStart"/>
      <w:r>
        <w:rPr>
          <w:rFonts w:ascii="仿宋_GB2312" w:hAnsi="仿宋" w:cs="宋体" w:hint="eastAsia"/>
          <w:bCs/>
          <w:szCs w:val="32"/>
        </w:rPr>
        <w:t>作出</w:t>
      </w:r>
      <w:proofErr w:type="gramEnd"/>
      <w:r>
        <w:rPr>
          <w:rFonts w:ascii="仿宋_GB2312" w:hAnsi="仿宋" w:cs="宋体" w:hint="eastAsia"/>
          <w:bCs/>
          <w:szCs w:val="32"/>
        </w:rPr>
        <w:t>的涉及其自身信用信息处理决定有异议的，可以向</w:t>
      </w:r>
      <w:proofErr w:type="gramStart"/>
      <w:r>
        <w:rPr>
          <w:rFonts w:ascii="仿宋_GB2312" w:hAnsi="仿宋" w:cs="宋体" w:hint="eastAsia"/>
          <w:bCs/>
          <w:szCs w:val="32"/>
        </w:rPr>
        <w:t>中评协</w:t>
      </w:r>
      <w:proofErr w:type="gramEnd"/>
      <w:r>
        <w:rPr>
          <w:rFonts w:ascii="仿宋_GB2312" w:hAnsi="仿宋" w:cs="宋体" w:hint="eastAsia"/>
          <w:bCs/>
          <w:szCs w:val="32"/>
        </w:rPr>
        <w:t>申诉，</w:t>
      </w:r>
      <w:proofErr w:type="gramStart"/>
      <w:r>
        <w:rPr>
          <w:rFonts w:ascii="仿宋_GB2312" w:hAnsi="仿宋" w:cs="宋体" w:hint="eastAsia"/>
          <w:bCs/>
          <w:szCs w:val="32"/>
        </w:rPr>
        <w:t>对中评协作</w:t>
      </w:r>
      <w:proofErr w:type="gramEnd"/>
      <w:r>
        <w:rPr>
          <w:rFonts w:ascii="仿宋_GB2312" w:hAnsi="仿宋" w:cs="宋体" w:hint="eastAsia"/>
          <w:bCs/>
          <w:szCs w:val="32"/>
        </w:rPr>
        <w:t>出的涉及其自身信用信息处理决定有异议的，可以向</w:t>
      </w:r>
      <w:proofErr w:type="gramStart"/>
      <w:r>
        <w:rPr>
          <w:rFonts w:ascii="仿宋_GB2312" w:hAnsi="仿宋" w:cs="宋体" w:hint="eastAsia"/>
          <w:bCs/>
          <w:szCs w:val="32"/>
        </w:rPr>
        <w:t>中评协</w:t>
      </w:r>
      <w:proofErr w:type="gramEnd"/>
      <w:r>
        <w:rPr>
          <w:rFonts w:ascii="仿宋_GB2312" w:hAnsi="仿宋" w:cs="宋体" w:hint="eastAsia"/>
          <w:bCs/>
          <w:szCs w:val="32"/>
        </w:rPr>
        <w:t>申诉委员会申诉。</w:t>
      </w:r>
    </w:p>
    <w:p w:rsidR="000D4F2E" w:rsidRDefault="000D4F2E">
      <w:pPr>
        <w:spacing w:line="578" w:lineRule="exact"/>
        <w:ind w:firstLine="643"/>
        <w:jc w:val="left"/>
        <w:rPr>
          <w:rFonts w:ascii="仿宋_GB2312" w:hAnsi="仿宋" w:cs="宋体"/>
          <w:bCs/>
          <w:szCs w:val="32"/>
        </w:rPr>
      </w:pPr>
    </w:p>
    <w:p w:rsidR="000D4F2E" w:rsidRDefault="00352196">
      <w:pPr>
        <w:spacing w:line="578" w:lineRule="exact"/>
        <w:jc w:val="center"/>
        <w:rPr>
          <w:rFonts w:ascii="黑体" w:eastAsia="黑体" w:hAnsi="黑体" w:cs="宋体"/>
          <w:bCs/>
          <w:szCs w:val="32"/>
        </w:rPr>
      </w:pPr>
      <w:r>
        <w:rPr>
          <w:rFonts w:ascii="黑体" w:eastAsia="黑体" w:hAnsi="黑体" w:cs="宋体" w:hint="eastAsia"/>
          <w:bCs/>
          <w:szCs w:val="32"/>
        </w:rPr>
        <w:t>第四章</w:t>
      </w:r>
      <w:r>
        <w:rPr>
          <w:rFonts w:ascii="黑体" w:eastAsia="黑体" w:hAnsi="黑体" w:cs="宋体" w:hint="eastAsia"/>
          <w:bCs/>
          <w:szCs w:val="32"/>
        </w:rPr>
        <w:t xml:space="preserve">  </w:t>
      </w:r>
      <w:r>
        <w:rPr>
          <w:rFonts w:ascii="黑体" w:eastAsia="黑体" w:hAnsi="黑体" w:cs="宋体" w:hint="eastAsia"/>
          <w:bCs/>
          <w:szCs w:val="32"/>
        </w:rPr>
        <w:t>违规责任</w:t>
      </w:r>
    </w:p>
    <w:p w:rsidR="000D4F2E" w:rsidRDefault="000D4F2E">
      <w:pPr>
        <w:spacing w:line="578" w:lineRule="exact"/>
        <w:ind w:firstLine="643"/>
        <w:jc w:val="left"/>
        <w:rPr>
          <w:rFonts w:ascii="仿宋_GB2312" w:hAnsi="仿宋" w:cs="宋体"/>
          <w:b/>
          <w:bCs/>
          <w:szCs w:val="32"/>
        </w:rPr>
      </w:pP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第三十一条</w:t>
      </w:r>
      <w:r>
        <w:rPr>
          <w:rFonts w:ascii="仿宋_GB2312" w:hAnsi="仿宋" w:cs="宋体" w:hint="eastAsia"/>
          <w:bCs/>
          <w:szCs w:val="32"/>
        </w:rPr>
        <w:t xml:space="preserve"> </w:t>
      </w:r>
      <w:r>
        <w:rPr>
          <w:rFonts w:ascii="仿宋_GB2312" w:hAnsi="仿宋" w:cs="宋体" w:hint="eastAsia"/>
          <w:bCs/>
          <w:szCs w:val="32"/>
        </w:rPr>
        <w:t>会员对自行申报的信用信息的真实性、准确性、完整性负责。</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会员申报的信用信息有虚假内容的，地方协会采取谈话提醒、警示及其他自律管理措施；情节严重的，给予警告。</w:t>
      </w: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第三十二条</w:t>
      </w:r>
      <w:r>
        <w:rPr>
          <w:rFonts w:ascii="仿宋_GB2312" w:hAnsi="仿宋" w:cs="宋体" w:hint="eastAsia"/>
          <w:bCs/>
          <w:szCs w:val="32"/>
        </w:rPr>
        <w:t xml:space="preserve"> </w:t>
      </w:r>
      <w:proofErr w:type="gramStart"/>
      <w:r>
        <w:rPr>
          <w:rFonts w:ascii="仿宋_GB2312" w:hAnsi="仿宋" w:cs="宋体" w:hint="eastAsia"/>
          <w:bCs/>
          <w:szCs w:val="32"/>
        </w:rPr>
        <w:t>中评协和地方协会</w:t>
      </w:r>
      <w:proofErr w:type="gramEnd"/>
      <w:r>
        <w:rPr>
          <w:rFonts w:ascii="仿宋_GB2312" w:hAnsi="仿宋" w:cs="宋体" w:hint="eastAsia"/>
          <w:bCs/>
          <w:szCs w:val="32"/>
        </w:rPr>
        <w:t>负责信用档案管理的工作人员，应当按本办法规定收集、录入会员信用信息，办理会员非公开信息查询，按规定程序变更会员信用信息，不得泄露会员非公开信息。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工作人员有下列行为之一的，应当追究其责任：</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（一）泄露非公开的会员信用信息；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（二）擅自修改会员信用信息；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（三）有选择地记录会员信用信息；</w:t>
      </w:r>
    </w:p>
    <w:p w:rsidR="000D4F2E" w:rsidRDefault="00352196">
      <w:pPr>
        <w:spacing w:line="578" w:lineRule="exact"/>
        <w:ind w:firstLine="640"/>
        <w:jc w:val="left"/>
        <w:rPr>
          <w:rFonts w:ascii="仿宋_GB2312" w:hAnsi="仿宋" w:cs="宋体"/>
          <w:bCs/>
          <w:szCs w:val="32"/>
        </w:rPr>
      </w:pPr>
      <w:r>
        <w:rPr>
          <w:rFonts w:ascii="仿宋_GB2312" w:hAnsi="仿宋" w:cs="宋体" w:hint="eastAsia"/>
          <w:bCs/>
          <w:szCs w:val="32"/>
        </w:rPr>
        <w:t>（四）提供虚假的会员信用信息。</w:t>
      </w:r>
    </w:p>
    <w:p w:rsidR="000D4F2E" w:rsidRDefault="000D4F2E">
      <w:pPr>
        <w:spacing w:line="578" w:lineRule="exact"/>
        <w:jc w:val="center"/>
        <w:rPr>
          <w:rFonts w:ascii="黑体" w:eastAsia="黑体" w:hAnsi="黑体" w:cs="宋体"/>
          <w:bCs/>
          <w:szCs w:val="32"/>
        </w:rPr>
      </w:pPr>
    </w:p>
    <w:p w:rsidR="000D4F2E" w:rsidRDefault="00352196">
      <w:pPr>
        <w:spacing w:line="578" w:lineRule="exact"/>
        <w:jc w:val="center"/>
        <w:rPr>
          <w:rFonts w:ascii="黑体" w:eastAsia="黑体" w:hAnsi="黑体" w:cs="宋体"/>
          <w:bCs/>
          <w:szCs w:val="32"/>
        </w:rPr>
      </w:pPr>
      <w:r>
        <w:rPr>
          <w:rFonts w:ascii="黑体" w:eastAsia="黑体" w:hAnsi="黑体" w:cs="宋体" w:hint="eastAsia"/>
          <w:bCs/>
          <w:szCs w:val="32"/>
        </w:rPr>
        <w:t>第五章</w:t>
      </w:r>
      <w:r>
        <w:rPr>
          <w:rFonts w:ascii="黑体" w:eastAsia="黑体" w:hAnsi="黑体" w:cs="宋体" w:hint="eastAsia"/>
          <w:bCs/>
          <w:szCs w:val="32"/>
        </w:rPr>
        <w:t xml:space="preserve">  </w:t>
      </w:r>
      <w:r>
        <w:rPr>
          <w:rFonts w:ascii="黑体" w:eastAsia="黑体" w:hAnsi="黑体" w:cs="宋体" w:hint="eastAsia"/>
          <w:bCs/>
          <w:szCs w:val="32"/>
        </w:rPr>
        <w:t>附则</w:t>
      </w:r>
    </w:p>
    <w:p w:rsidR="000D4F2E" w:rsidRDefault="000D4F2E">
      <w:pPr>
        <w:spacing w:line="578" w:lineRule="exact"/>
        <w:ind w:firstLine="643"/>
        <w:jc w:val="left"/>
        <w:rPr>
          <w:rFonts w:ascii="仿宋_GB2312" w:hAnsi="仿宋" w:cs="宋体"/>
          <w:b/>
          <w:bCs/>
          <w:szCs w:val="32"/>
        </w:rPr>
      </w:pPr>
    </w:p>
    <w:p w:rsidR="000D4F2E" w:rsidRDefault="00352196">
      <w:pPr>
        <w:spacing w:line="578" w:lineRule="exact"/>
        <w:ind w:firstLine="643"/>
        <w:jc w:val="left"/>
        <w:rPr>
          <w:rFonts w:ascii="仿宋_GB2312" w:hAnsi="仿宋" w:cs="宋体"/>
          <w:bCs/>
          <w:szCs w:val="32"/>
        </w:rPr>
      </w:pPr>
      <w:r>
        <w:rPr>
          <w:rFonts w:ascii="仿宋_GB2312" w:hAnsi="仿宋" w:cs="宋体" w:hint="eastAsia"/>
          <w:b/>
          <w:bCs/>
          <w:szCs w:val="32"/>
        </w:rPr>
        <w:t>第三十三条</w:t>
      </w:r>
      <w:r>
        <w:rPr>
          <w:rFonts w:ascii="仿宋_GB2312" w:hAnsi="仿宋" w:cs="宋体" w:hint="eastAsia"/>
          <w:bCs/>
          <w:szCs w:val="32"/>
        </w:rPr>
        <w:t xml:space="preserve"> </w:t>
      </w:r>
      <w:r>
        <w:rPr>
          <w:rFonts w:ascii="仿宋_GB2312" w:hAnsi="仿宋" w:cs="宋体" w:hint="eastAsia"/>
          <w:bCs/>
          <w:szCs w:val="32"/>
        </w:rPr>
        <w:t>本办法自发布之日起施行。</w:t>
      </w:r>
      <w:proofErr w:type="gramStart"/>
      <w:r>
        <w:rPr>
          <w:rFonts w:ascii="仿宋_GB2312" w:hAnsi="仿宋" w:cs="宋体" w:hint="eastAsia"/>
          <w:bCs/>
          <w:szCs w:val="32"/>
        </w:rPr>
        <w:t>中评协</w:t>
      </w:r>
      <w:proofErr w:type="gramEnd"/>
      <w:r>
        <w:rPr>
          <w:rFonts w:ascii="仿宋_GB2312" w:hAnsi="仿宋" w:cs="宋体" w:hint="eastAsia"/>
          <w:bCs/>
          <w:szCs w:val="32"/>
        </w:rPr>
        <w:t>2019</w:t>
      </w:r>
      <w:r>
        <w:rPr>
          <w:rFonts w:ascii="仿宋_GB2312" w:hAnsi="仿宋" w:cs="宋体" w:hint="eastAsia"/>
          <w:bCs/>
          <w:szCs w:val="32"/>
        </w:rPr>
        <w:t>年</w:t>
      </w:r>
      <w:r>
        <w:rPr>
          <w:rFonts w:ascii="仿宋_GB2312" w:hAnsi="仿宋" w:cs="宋体" w:hint="eastAsia"/>
          <w:bCs/>
          <w:szCs w:val="32"/>
        </w:rPr>
        <w:t>9</w:t>
      </w:r>
      <w:r>
        <w:rPr>
          <w:rFonts w:ascii="仿宋_GB2312" w:hAnsi="仿宋" w:cs="宋体" w:hint="eastAsia"/>
          <w:bCs/>
          <w:szCs w:val="32"/>
        </w:rPr>
        <w:t>月</w:t>
      </w:r>
      <w:r>
        <w:rPr>
          <w:rFonts w:ascii="仿宋_GB2312" w:hAnsi="仿宋" w:cs="宋体" w:hint="eastAsia"/>
          <w:bCs/>
          <w:szCs w:val="32"/>
        </w:rPr>
        <w:t>9</w:t>
      </w:r>
      <w:r>
        <w:rPr>
          <w:rFonts w:ascii="仿宋_GB2312" w:hAnsi="仿宋" w:cs="宋体" w:hint="eastAsia"/>
          <w:bCs/>
          <w:szCs w:val="32"/>
        </w:rPr>
        <w:t>日发布的《中国资产评估协会会员信用档案管理办法》（</w:t>
      </w:r>
      <w:proofErr w:type="gramStart"/>
      <w:r>
        <w:rPr>
          <w:rFonts w:ascii="仿宋_GB2312" w:hAnsi="仿宋" w:cs="宋体" w:hint="eastAsia"/>
          <w:bCs/>
          <w:szCs w:val="32"/>
        </w:rPr>
        <w:t>中评协</w:t>
      </w:r>
      <w:proofErr w:type="gramEnd"/>
      <w:r>
        <w:rPr>
          <w:rFonts w:ascii="仿宋_GB2312" w:hAnsi="仿宋" w:cs="宋体" w:hint="eastAsia"/>
          <w:bCs/>
          <w:szCs w:val="32"/>
        </w:rPr>
        <w:t>〔</w:t>
      </w:r>
      <w:r>
        <w:rPr>
          <w:rFonts w:ascii="仿宋_GB2312" w:hAnsi="仿宋" w:cs="宋体" w:hint="eastAsia"/>
          <w:bCs/>
          <w:szCs w:val="32"/>
        </w:rPr>
        <w:t>2019</w:t>
      </w:r>
      <w:r>
        <w:rPr>
          <w:rFonts w:ascii="仿宋_GB2312" w:hAnsi="仿宋" w:cs="宋体" w:hint="eastAsia"/>
          <w:bCs/>
          <w:szCs w:val="32"/>
        </w:rPr>
        <w:t>〕</w:t>
      </w:r>
      <w:r>
        <w:rPr>
          <w:rFonts w:ascii="仿宋_GB2312" w:hAnsi="仿宋" w:cs="宋体" w:hint="eastAsia"/>
          <w:bCs/>
          <w:szCs w:val="32"/>
        </w:rPr>
        <w:t>26</w:t>
      </w:r>
      <w:r>
        <w:rPr>
          <w:rFonts w:ascii="仿宋_GB2312" w:hAnsi="仿宋" w:cs="宋体" w:hint="eastAsia"/>
          <w:bCs/>
          <w:szCs w:val="32"/>
        </w:rPr>
        <w:t>号）同时废止。</w:t>
      </w:r>
    </w:p>
    <w:sectPr w:rsidR="000D4F2E">
      <w:headerReference w:type="even" r:id="rId8"/>
      <w:headerReference w:type="default" r:id="rId9"/>
      <w:footerReference w:type="even" r:id="rId10"/>
      <w:footerReference w:type="default" r:id="rId11"/>
      <w:pgSz w:w="11906" w:h="16838"/>
      <w:pgMar w:top="2098" w:right="1417" w:bottom="1984" w:left="1531" w:header="851" w:footer="1247" w:gutter="0"/>
      <w:pgNumType w:start="1"/>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2196" w:rsidRDefault="00352196">
      <w:r>
        <w:separator/>
      </w:r>
    </w:p>
  </w:endnote>
  <w:endnote w:type="continuationSeparator" w:id="0">
    <w:p w:rsidR="00352196" w:rsidRDefault="0035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4F2E" w:rsidRDefault="00352196">
    <w:pPr>
      <w:pStyle w:val="a4"/>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posOffset>290195</wp:posOffset>
              </wp:positionH>
              <wp:positionV relativeFrom="paragraph">
                <wp:posOffset>-9525</wp:posOffset>
              </wp:positionV>
              <wp:extent cx="733425" cy="1828800"/>
              <wp:effectExtent l="0" t="0" r="9525" b="10795"/>
              <wp:wrapNone/>
              <wp:docPr id="4" name="文本框 4"/>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4F2E" w:rsidRDefault="0035219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2.85pt;margin-top:-.75pt;width:57.75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" filled="f" stroked="f" strokeweight=".5pt">
              <v:textbox style="mso-fit-shape-to-text:t" inset="0,0,0,0">
                <w:txbxContent>
                  <w:p w:rsidR="000D4F2E" w:rsidRDefault="0035219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rsidR="000D4F2E" w:rsidRDefault="000D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4F2E" w:rsidRDefault="00352196">
    <w:pPr>
      <w:pStyle w:val="a4"/>
      <w:jc w:val="both"/>
      <w:rPr>
        <w:rFonts w:ascii="仿宋_GB2312"/>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4759325</wp:posOffset>
              </wp:positionH>
              <wp:positionV relativeFrom="paragraph">
                <wp:posOffset>-43180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4F2E" w:rsidRDefault="0035219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74.75pt;margin-top:-3.4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" filled="f" stroked="f" strokeweight=".5pt">
              <v:textbox style="mso-fit-shape-to-text:t" inset="0,0,0,0">
                <w:txbxContent>
                  <w:p w:rsidR="000D4F2E" w:rsidRDefault="0035219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rsidR="000D4F2E" w:rsidRDefault="000D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2196" w:rsidRDefault="00352196">
      <w:r>
        <w:separator/>
      </w:r>
    </w:p>
  </w:footnote>
  <w:footnote w:type="continuationSeparator" w:id="0">
    <w:p w:rsidR="00352196" w:rsidRDefault="0035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4F2E" w:rsidRDefault="00352196">
    <w:pPr>
      <w:pStyle w:val="a6"/>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4F2E" w:rsidRDefault="000D4F2E">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B759F"/>
    <w:multiLevelType w:val="multilevel"/>
    <w:tmpl w:val="5A2B759F"/>
    <w:lvl w:ilvl="0">
      <w:start w:val="1"/>
      <w:numFmt w:val="japaneseCounting"/>
      <w:lvlText w:val="第%1章"/>
      <w:lvlJc w:val="left"/>
      <w:pPr>
        <w:ind w:left="1155" w:hanging="115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395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BmMTJiODUyZmIyOTA5MWVhYjkwNzk1MTAxY2E2YjEifQ=="/>
    <w:docVar w:name="KGWebUrl" w:val="http://47.93.36.230/weaver/weaver.file.FileDownloadForNews?uuid=1d41525f-a7f7-4be1-a45b-5e847dcf6143&amp;fileid=33000&amp;type=document&amp;isofficeview=0"/>
  </w:docVars>
  <w:rsids>
    <w:rsidRoot w:val="00DC293F"/>
    <w:rsid w:val="00010B90"/>
    <w:rsid w:val="0002533E"/>
    <w:rsid w:val="000358CA"/>
    <w:rsid w:val="0007379B"/>
    <w:rsid w:val="000B27DF"/>
    <w:rsid w:val="000D3C3E"/>
    <w:rsid w:val="000D4F2E"/>
    <w:rsid w:val="000E135F"/>
    <w:rsid w:val="00116EA4"/>
    <w:rsid w:val="00130119"/>
    <w:rsid w:val="001A5997"/>
    <w:rsid w:val="001B38B0"/>
    <w:rsid w:val="001F2025"/>
    <w:rsid w:val="002354AA"/>
    <w:rsid w:val="002C00C8"/>
    <w:rsid w:val="002D6332"/>
    <w:rsid w:val="00315DEC"/>
    <w:rsid w:val="00352196"/>
    <w:rsid w:val="003740D3"/>
    <w:rsid w:val="00461AEE"/>
    <w:rsid w:val="00496DA9"/>
    <w:rsid w:val="004D09BB"/>
    <w:rsid w:val="0058060F"/>
    <w:rsid w:val="005E55A5"/>
    <w:rsid w:val="00617377"/>
    <w:rsid w:val="006A7AEB"/>
    <w:rsid w:val="006D4427"/>
    <w:rsid w:val="007220DC"/>
    <w:rsid w:val="00726732"/>
    <w:rsid w:val="00781CE8"/>
    <w:rsid w:val="00791938"/>
    <w:rsid w:val="007E3F6D"/>
    <w:rsid w:val="008751FA"/>
    <w:rsid w:val="00877F2C"/>
    <w:rsid w:val="008F168C"/>
    <w:rsid w:val="00967D3A"/>
    <w:rsid w:val="00982392"/>
    <w:rsid w:val="009D6175"/>
    <w:rsid w:val="00A52B4C"/>
    <w:rsid w:val="00B1101A"/>
    <w:rsid w:val="00B342C6"/>
    <w:rsid w:val="00B63EA7"/>
    <w:rsid w:val="00B67F92"/>
    <w:rsid w:val="00B81299"/>
    <w:rsid w:val="00BE6D50"/>
    <w:rsid w:val="00C43C60"/>
    <w:rsid w:val="00D10BFF"/>
    <w:rsid w:val="00D127E2"/>
    <w:rsid w:val="00D9287B"/>
    <w:rsid w:val="00DA6FCC"/>
    <w:rsid w:val="00DC293F"/>
    <w:rsid w:val="00E37209"/>
    <w:rsid w:val="00EC2841"/>
    <w:rsid w:val="00F010EF"/>
    <w:rsid w:val="00F74403"/>
    <w:rsid w:val="00F92602"/>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2DB117C"/>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10F6B0A"/>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E5E03-B378-42FE-BA3D-4B9B182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semiHidden/>
    <w:unhideWhenUsed/>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9">
    <w:name w:val="List Paragraph"/>
    <w:basedOn w:val="a"/>
    <w:uiPriority w:val="99"/>
    <w:qFormat/>
    <w:pPr>
      <w:ind w:firstLineChars="200" w:firstLine="420"/>
    </w:pPr>
  </w:style>
  <w:style w:type="paragraph" w:styleId="aa">
    <w:name w:val="Revision"/>
    <w:hidden/>
    <w:uiPriority w:val="99"/>
    <w:unhideWhenUsed/>
    <w:rsid w:val="00352196"/>
    <w:rPr>
      <w:rFonts w:asciiTheme="minorHAnsi"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李晶</cp:lastModifiedBy>
  <cp:revision>2</cp:revision>
  <cp:lastPrinted>2023-12-11T08:51:00Z</cp:lastPrinted>
  <dcterms:created xsi:type="dcterms:W3CDTF">2023-12-22T08:35:00Z</dcterms:created>
  <dcterms:modified xsi:type="dcterms:W3CDTF">2023-12-22T08:35:00Z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FBA95E08A99F4670B2B28278CBACB148</vt:lpwstr>
  </property>
</Properties>
</file>