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4D8FC">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14:paraId="7C2EB0A3">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color w:val="auto"/>
          <w:sz w:val="44"/>
          <w:szCs w:val="44"/>
        </w:rPr>
      </w:pPr>
    </w:p>
    <w:p w14:paraId="7107C377">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关于《</w:t>
      </w:r>
      <w:r>
        <w:rPr>
          <w:rFonts w:hint="eastAsia" w:ascii="方正小标宋简体" w:hAnsi="方正小标宋简体" w:eastAsia="方正小标宋简体" w:cs="方正小标宋简体"/>
          <w:color w:val="auto"/>
          <w:sz w:val="44"/>
          <w:szCs w:val="44"/>
          <w:lang w:val="en-US" w:eastAsia="zh-CN"/>
        </w:rPr>
        <w:t>湖北省</w:t>
      </w:r>
      <w:r>
        <w:rPr>
          <w:rFonts w:hint="eastAsia" w:ascii="方正小标宋简体" w:hAnsi="方正小标宋简体" w:eastAsia="方正小标宋简体" w:cs="方正小标宋简体"/>
          <w:color w:val="auto"/>
          <w:sz w:val="44"/>
          <w:szCs w:val="44"/>
        </w:rPr>
        <w:t>资产评估协会章程</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征求</w:t>
      </w:r>
    </w:p>
    <w:p w14:paraId="0C1A11DC">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意见稿）</w:t>
      </w:r>
      <w:r>
        <w:rPr>
          <w:rFonts w:hint="eastAsia" w:ascii="方正小标宋简体" w:hAnsi="方正小标宋简体" w:eastAsia="方正小标宋简体" w:cs="方正小标宋简体"/>
          <w:color w:val="auto"/>
          <w:sz w:val="44"/>
          <w:szCs w:val="44"/>
        </w:rPr>
        <w:t>》的说明</w:t>
      </w:r>
    </w:p>
    <w:p w14:paraId="67152F1C">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rPr>
      </w:pPr>
    </w:p>
    <w:p w14:paraId="6A42AF0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w:t>
      </w:r>
      <w:bookmarkStart w:id="0" w:name="_GoBack"/>
      <w:r>
        <w:rPr>
          <w:rFonts w:hint="eastAsia" w:ascii="仿宋_GB2312" w:hAnsi="仿宋_GB2312" w:eastAsia="仿宋_GB2312" w:cs="仿宋_GB2312"/>
          <w:color w:val="auto"/>
          <w:sz w:val="32"/>
          <w:szCs w:val="32"/>
        </w:rPr>
        <w:t>规范</w:t>
      </w:r>
      <w:r>
        <w:rPr>
          <w:rFonts w:hint="eastAsia" w:ascii="仿宋_GB2312" w:hAnsi="仿宋_GB2312" w:eastAsia="仿宋_GB2312" w:cs="仿宋_GB2312"/>
          <w:color w:val="auto"/>
          <w:sz w:val="32"/>
          <w:szCs w:val="32"/>
          <w:lang w:val="en-US" w:eastAsia="zh-CN"/>
        </w:rPr>
        <w:t>湖北省</w:t>
      </w:r>
      <w:r>
        <w:rPr>
          <w:rFonts w:hint="eastAsia" w:ascii="仿宋_GB2312" w:hAnsi="仿宋_GB2312" w:eastAsia="仿宋_GB2312" w:cs="仿宋_GB2312"/>
          <w:color w:val="auto"/>
          <w:sz w:val="32"/>
          <w:szCs w:val="32"/>
        </w:rPr>
        <w:t>资产评估协会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val="en-US" w:eastAsia="zh-CN"/>
        </w:rPr>
        <w:t>省</w:t>
      </w:r>
      <w:r>
        <w:rPr>
          <w:rFonts w:hint="eastAsia" w:ascii="仿宋_GB2312" w:hAnsi="仿宋_GB2312" w:eastAsia="仿宋_GB2312" w:cs="仿宋_GB2312"/>
          <w:color w:val="auto"/>
          <w:sz w:val="32"/>
          <w:szCs w:val="32"/>
        </w:rPr>
        <w:t>评协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行业自律管理，促进</w:t>
      </w:r>
      <w:bookmarkEnd w:id="0"/>
      <w:r>
        <w:rPr>
          <w:rFonts w:hint="eastAsia" w:ascii="仿宋_GB2312" w:hAnsi="仿宋_GB2312" w:eastAsia="仿宋_GB2312" w:cs="仿宋_GB2312"/>
          <w:color w:val="auto"/>
          <w:sz w:val="32"/>
          <w:szCs w:val="32"/>
        </w:rPr>
        <w:t>资产评估行业发展，根据《中华人民共和国资产评估法》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以下简称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资产评估法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《湖北省社会团体登记管理办法》等规定，按照</w:t>
      </w:r>
      <w:r>
        <w:rPr>
          <w:rFonts w:hint="eastAsia" w:ascii="仿宋_GB2312" w:hAnsi="仿宋_GB2312" w:eastAsia="仿宋_GB2312" w:cs="仿宋_GB2312"/>
          <w:color w:val="auto"/>
          <w:sz w:val="32"/>
          <w:szCs w:val="32"/>
          <w:lang w:val="en-US" w:eastAsia="zh-CN"/>
        </w:rPr>
        <w:t>省</w:t>
      </w:r>
      <w:r>
        <w:rPr>
          <w:rFonts w:hint="eastAsia" w:ascii="仿宋_GB2312" w:hAnsi="仿宋_GB2312" w:eastAsia="仿宋_GB2312" w:cs="仿宋_GB2312"/>
          <w:color w:val="auto"/>
          <w:sz w:val="32"/>
          <w:szCs w:val="32"/>
        </w:rPr>
        <w:t>民政</w:t>
      </w:r>
      <w:r>
        <w:rPr>
          <w:rFonts w:hint="eastAsia" w:ascii="仿宋_GB2312" w:hAnsi="仿宋_GB2312" w:eastAsia="仿宋_GB2312" w:cs="仿宋_GB2312"/>
          <w:color w:val="auto"/>
          <w:sz w:val="32"/>
          <w:szCs w:val="32"/>
          <w:lang w:val="en-US" w:eastAsia="zh-CN"/>
        </w:rPr>
        <w:t>厅</w:t>
      </w:r>
      <w:r>
        <w:rPr>
          <w:rFonts w:hint="eastAsia" w:ascii="仿宋_GB2312" w:hAnsi="仿宋_GB2312" w:eastAsia="仿宋_GB2312" w:cs="仿宋_GB2312"/>
          <w:color w:val="auto"/>
          <w:sz w:val="32"/>
          <w:szCs w:val="32"/>
        </w:rPr>
        <w:t>《湖北省行业协会（商会）章程示范文本》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以下简称《章程范本》)，</w:t>
      </w:r>
      <w:r>
        <w:rPr>
          <w:rFonts w:hint="eastAsia" w:ascii="仿宋_GB2312" w:hAnsi="仿宋_GB2312" w:eastAsia="仿宋_GB2312" w:cs="仿宋_GB2312"/>
          <w:color w:val="auto"/>
          <w:sz w:val="32"/>
          <w:szCs w:val="32"/>
          <w:lang w:val="en-US" w:eastAsia="zh-CN"/>
        </w:rPr>
        <w:t>省</w:t>
      </w:r>
      <w:r>
        <w:rPr>
          <w:rFonts w:hint="eastAsia" w:ascii="仿宋_GB2312" w:hAnsi="仿宋_GB2312" w:eastAsia="仿宋_GB2312" w:cs="仿宋_GB2312"/>
          <w:color w:val="auto"/>
          <w:sz w:val="32"/>
          <w:szCs w:val="32"/>
        </w:rPr>
        <w:t>评协对现行《</w:t>
      </w:r>
      <w:r>
        <w:rPr>
          <w:rFonts w:hint="eastAsia" w:ascii="仿宋_GB2312" w:hAnsi="仿宋_GB2312" w:eastAsia="仿宋_GB2312" w:cs="仿宋_GB2312"/>
          <w:color w:val="auto"/>
          <w:sz w:val="32"/>
          <w:szCs w:val="32"/>
          <w:lang w:val="en-US" w:eastAsia="zh-CN"/>
        </w:rPr>
        <w:t>湖北省</w:t>
      </w:r>
      <w:r>
        <w:rPr>
          <w:rFonts w:hint="eastAsia" w:ascii="仿宋_GB2312" w:hAnsi="仿宋_GB2312" w:eastAsia="仿宋_GB2312" w:cs="仿宋_GB2312"/>
          <w:color w:val="auto"/>
          <w:sz w:val="32"/>
          <w:szCs w:val="32"/>
        </w:rPr>
        <w:t>资产评估协会章程》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以下简称《章程》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进行了修订，形成了《</w:t>
      </w:r>
      <w:r>
        <w:rPr>
          <w:rFonts w:hint="eastAsia" w:ascii="仿宋_GB2312" w:hAnsi="仿宋_GB2312" w:eastAsia="仿宋_GB2312" w:cs="仿宋_GB2312"/>
          <w:color w:val="auto"/>
          <w:sz w:val="32"/>
          <w:szCs w:val="32"/>
          <w:lang w:val="en-US" w:eastAsia="zh-CN"/>
        </w:rPr>
        <w:t>湖北省</w:t>
      </w:r>
      <w:r>
        <w:rPr>
          <w:rFonts w:hint="eastAsia" w:ascii="仿宋_GB2312" w:hAnsi="仿宋_GB2312" w:eastAsia="仿宋_GB2312" w:cs="仿宋_GB2312"/>
          <w:color w:val="auto"/>
          <w:sz w:val="32"/>
          <w:szCs w:val="32"/>
        </w:rPr>
        <w:t>资产评估协会章程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征求意见稿）</w:t>
      </w:r>
      <w:r>
        <w:rPr>
          <w:rFonts w:hint="eastAsia" w:ascii="仿宋_GB2312" w:hAnsi="仿宋_GB2312" w:eastAsia="仿宋_GB2312" w:cs="仿宋_GB2312"/>
          <w:color w:val="auto"/>
          <w:sz w:val="32"/>
          <w:szCs w:val="32"/>
        </w:rPr>
        <w:t>》。现就有关</w:t>
      </w:r>
      <w:r>
        <w:rPr>
          <w:rFonts w:hint="eastAsia" w:ascii="仿宋_GB2312" w:hAnsi="仿宋_GB2312" w:eastAsia="仿宋_GB2312" w:cs="仿宋_GB2312"/>
          <w:color w:val="auto"/>
          <w:sz w:val="32"/>
          <w:szCs w:val="32"/>
          <w:lang w:val="en-US" w:eastAsia="zh-CN"/>
        </w:rPr>
        <w:t>内容</w:t>
      </w:r>
      <w:r>
        <w:rPr>
          <w:rFonts w:hint="eastAsia" w:ascii="仿宋_GB2312" w:hAnsi="仿宋_GB2312" w:eastAsia="仿宋_GB2312" w:cs="仿宋_GB2312"/>
          <w:color w:val="auto"/>
          <w:sz w:val="32"/>
          <w:szCs w:val="32"/>
        </w:rPr>
        <w:t>说明如下</w:t>
      </w:r>
      <w:r>
        <w:rPr>
          <w:rFonts w:hint="eastAsia" w:ascii="仿宋_GB2312" w:hAnsi="仿宋_GB2312" w:eastAsia="仿宋_GB2312" w:cs="仿宋_GB2312"/>
          <w:color w:val="auto"/>
          <w:sz w:val="32"/>
          <w:szCs w:val="32"/>
          <w:lang w:eastAsia="zh-CN"/>
        </w:rPr>
        <w:t>：</w:t>
      </w:r>
    </w:p>
    <w:p w14:paraId="4A1DC86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修订的必要性</w:t>
      </w:r>
    </w:p>
    <w:p w14:paraId="3162EB8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现行《章程》</w:t>
      </w:r>
      <w:r>
        <w:rPr>
          <w:rFonts w:hint="eastAsia" w:ascii="仿宋_GB2312" w:hAnsi="仿宋_GB2312" w:eastAsia="仿宋_GB2312" w:cs="仿宋_GB2312"/>
          <w:color w:val="auto"/>
          <w:sz w:val="32"/>
          <w:szCs w:val="32"/>
          <w:lang w:val="en-US" w:eastAsia="zh-CN"/>
        </w:rPr>
        <w:t>于</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省</w:t>
      </w:r>
      <w:r>
        <w:rPr>
          <w:rFonts w:hint="eastAsia" w:ascii="仿宋_GB2312" w:hAnsi="仿宋_GB2312" w:eastAsia="仿宋_GB2312" w:cs="仿宋_GB2312"/>
          <w:color w:val="auto"/>
          <w:sz w:val="32"/>
          <w:szCs w:val="32"/>
        </w:rPr>
        <w:t>评协第</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次会员代表大会修订，并经</w:t>
      </w:r>
      <w:r>
        <w:rPr>
          <w:rFonts w:hint="eastAsia" w:ascii="仿宋_GB2312" w:hAnsi="仿宋_GB2312" w:eastAsia="仿宋_GB2312" w:cs="仿宋_GB2312"/>
          <w:color w:val="auto"/>
          <w:sz w:val="32"/>
          <w:szCs w:val="32"/>
          <w:lang w:val="en-US" w:eastAsia="zh-CN"/>
        </w:rPr>
        <w:t>省</w:t>
      </w:r>
      <w:r>
        <w:rPr>
          <w:rFonts w:hint="eastAsia" w:ascii="仿宋_GB2312" w:hAnsi="仿宋_GB2312" w:eastAsia="仿宋_GB2312" w:cs="仿宋_GB2312"/>
          <w:color w:val="auto"/>
          <w:sz w:val="32"/>
          <w:szCs w:val="32"/>
        </w:rPr>
        <w:t>民政</w:t>
      </w:r>
      <w:r>
        <w:rPr>
          <w:rFonts w:hint="eastAsia" w:ascii="仿宋_GB2312" w:hAnsi="仿宋_GB2312" w:eastAsia="仿宋_GB2312" w:cs="仿宋_GB2312"/>
          <w:color w:val="auto"/>
          <w:sz w:val="32"/>
          <w:szCs w:val="32"/>
          <w:lang w:val="en-US" w:eastAsia="zh-CN"/>
        </w:rPr>
        <w:t>厅</w:t>
      </w:r>
      <w:r>
        <w:rPr>
          <w:rFonts w:hint="eastAsia" w:ascii="仿宋_GB2312" w:hAnsi="仿宋_GB2312" w:eastAsia="仿宋_GB2312" w:cs="仿宋_GB2312"/>
          <w:color w:val="auto"/>
          <w:sz w:val="32"/>
          <w:szCs w:val="32"/>
        </w:rPr>
        <w:t>核准后实施。</w:t>
      </w:r>
      <w:r>
        <w:rPr>
          <w:rFonts w:hint="eastAsia" w:ascii="仿宋_GB2312" w:hAnsi="仿宋_GB2312" w:eastAsia="仿宋_GB2312" w:cs="仿宋_GB2312"/>
          <w:color w:val="auto"/>
          <w:sz w:val="32"/>
          <w:szCs w:val="32"/>
          <w:lang w:val="en-US" w:eastAsia="zh-CN"/>
        </w:rPr>
        <w:t>近8</w:t>
      </w:r>
      <w:r>
        <w:rPr>
          <w:rFonts w:hint="eastAsia" w:ascii="仿宋_GB2312" w:hAnsi="仿宋_GB2312" w:eastAsia="仿宋_GB2312" w:cs="仿宋_GB2312"/>
          <w:color w:val="auto"/>
          <w:sz w:val="32"/>
          <w:szCs w:val="32"/>
        </w:rPr>
        <w:t>年来，《章程》对规范</w:t>
      </w:r>
      <w:r>
        <w:rPr>
          <w:rFonts w:hint="eastAsia" w:ascii="仿宋_GB2312" w:hAnsi="仿宋_GB2312" w:eastAsia="仿宋_GB2312" w:cs="仿宋_GB2312"/>
          <w:color w:val="auto"/>
          <w:sz w:val="32"/>
          <w:szCs w:val="32"/>
          <w:lang w:val="en-US" w:eastAsia="zh-CN"/>
        </w:rPr>
        <w:t>省</w:t>
      </w:r>
      <w:r>
        <w:rPr>
          <w:rFonts w:hint="eastAsia" w:ascii="仿宋_GB2312" w:hAnsi="仿宋_GB2312" w:eastAsia="仿宋_GB2312" w:cs="仿宋_GB2312"/>
          <w:color w:val="auto"/>
          <w:sz w:val="32"/>
          <w:szCs w:val="32"/>
        </w:rPr>
        <w:t>评协运作、保证</w:t>
      </w:r>
      <w:r>
        <w:rPr>
          <w:rFonts w:hint="eastAsia" w:ascii="仿宋_GB2312" w:hAnsi="仿宋_GB2312" w:eastAsia="仿宋_GB2312" w:cs="仿宋_GB2312"/>
          <w:color w:val="auto"/>
          <w:sz w:val="32"/>
          <w:szCs w:val="32"/>
          <w:lang w:val="en-US" w:eastAsia="zh-CN"/>
        </w:rPr>
        <w:t>省</w:t>
      </w:r>
      <w:r>
        <w:rPr>
          <w:rFonts w:hint="eastAsia" w:ascii="仿宋_GB2312" w:hAnsi="仿宋_GB2312" w:eastAsia="仿宋_GB2312" w:cs="仿宋_GB2312"/>
          <w:color w:val="auto"/>
          <w:sz w:val="32"/>
          <w:szCs w:val="32"/>
        </w:rPr>
        <w:t>评协履行职责、加强会员自律管理和服务、促进行业创新发展，起到了非常重要的作用。</w:t>
      </w:r>
    </w:p>
    <w:p w14:paraId="2941680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根据行业发展的实际情况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需要进行必要的修订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党的二十大对“增强党组织政治功能和组织功能”作出新的全面部署，提出“加强新经济组织、新社会组织、新就业群体党的建设”明确要求，《章程》应当体现“党建入章”的原则，作出必要的调整。</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《资产评估法》实施后，由于行业改革发展变化，行业治理和会员服务出现了很多新情况新问题，需要在《章程》中予以规范。</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随着中共中央办公厅、国务院办公厅印发的《关于进一步加强财会监督工作的意见》全面实施，对</w:t>
      </w:r>
      <w:r>
        <w:rPr>
          <w:rFonts w:hint="eastAsia" w:ascii="仿宋_GB2312" w:hAnsi="仿宋_GB2312" w:eastAsia="仿宋_GB2312" w:cs="仿宋_GB2312"/>
          <w:color w:val="auto"/>
          <w:sz w:val="32"/>
          <w:szCs w:val="32"/>
          <w:lang w:val="en-US" w:eastAsia="zh-CN"/>
        </w:rPr>
        <w:t>省</w:t>
      </w:r>
      <w:r>
        <w:rPr>
          <w:rFonts w:hint="eastAsia" w:ascii="仿宋_GB2312" w:hAnsi="仿宋_GB2312" w:eastAsia="仿宋_GB2312" w:cs="仿宋_GB2312"/>
          <w:color w:val="auto"/>
          <w:sz w:val="32"/>
          <w:szCs w:val="32"/>
        </w:rPr>
        <w:t>评协的自律管理提出了新的更高要求，《章程》应当贯彻《意见》精神，对自律管理作出新的规范。</w:t>
      </w:r>
      <w:r>
        <w:rPr>
          <w:rFonts w:hint="eastAsia" w:ascii="仿宋_GB2312" w:hAnsi="仿宋_GB2312" w:eastAsia="仿宋_GB2312" w:cs="仿宋_GB2312"/>
          <w:b/>
          <w:bCs/>
          <w:color w:val="auto"/>
          <w:sz w:val="32"/>
          <w:szCs w:val="32"/>
        </w:rPr>
        <w:t>四是</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省</w:t>
      </w:r>
      <w:r>
        <w:rPr>
          <w:rFonts w:hint="eastAsia" w:ascii="仿宋_GB2312" w:hAnsi="仿宋_GB2312" w:eastAsia="仿宋_GB2312" w:cs="仿宋_GB2312"/>
          <w:color w:val="auto"/>
          <w:sz w:val="32"/>
          <w:szCs w:val="32"/>
        </w:rPr>
        <w:t>民政</w:t>
      </w:r>
      <w:r>
        <w:rPr>
          <w:rFonts w:hint="eastAsia" w:ascii="仿宋_GB2312" w:hAnsi="仿宋_GB2312" w:eastAsia="仿宋_GB2312" w:cs="仿宋_GB2312"/>
          <w:color w:val="auto"/>
          <w:sz w:val="32"/>
          <w:szCs w:val="32"/>
          <w:lang w:val="en-US" w:eastAsia="zh-CN"/>
        </w:rPr>
        <w:t>厅</w:t>
      </w:r>
      <w:r>
        <w:rPr>
          <w:rFonts w:hint="eastAsia" w:ascii="仿宋_GB2312" w:hAnsi="仿宋_GB2312" w:eastAsia="仿宋_GB2312" w:cs="仿宋_GB2312"/>
          <w:color w:val="auto"/>
          <w:sz w:val="32"/>
          <w:szCs w:val="32"/>
        </w:rPr>
        <w:t>要求，</w:t>
      </w:r>
      <w:r>
        <w:rPr>
          <w:rFonts w:hint="eastAsia" w:ascii="仿宋_GB2312" w:hAnsi="仿宋_GB2312" w:eastAsia="仿宋_GB2312" w:cs="仿宋_GB2312"/>
          <w:color w:val="auto"/>
          <w:sz w:val="32"/>
          <w:szCs w:val="32"/>
          <w:lang w:val="en-US" w:eastAsia="zh-CN"/>
        </w:rPr>
        <w:t>社会团体</w:t>
      </w:r>
      <w:r>
        <w:rPr>
          <w:rFonts w:hint="eastAsia" w:ascii="仿宋_GB2312" w:hAnsi="仿宋_GB2312" w:eastAsia="仿宋_GB2312" w:cs="仿宋_GB2312"/>
          <w:color w:val="auto"/>
          <w:sz w:val="32"/>
          <w:szCs w:val="32"/>
        </w:rPr>
        <w:t>应根据</w:t>
      </w:r>
      <w:r>
        <w:rPr>
          <w:rFonts w:hint="eastAsia" w:ascii="仿宋_GB2312" w:hAnsi="仿宋_GB2312" w:eastAsia="仿宋_GB2312" w:cs="仿宋_GB2312"/>
          <w:color w:val="auto"/>
          <w:sz w:val="32"/>
          <w:szCs w:val="32"/>
          <w:lang w:val="en-US" w:eastAsia="zh-CN"/>
        </w:rPr>
        <w:t>省</w:t>
      </w:r>
      <w:r>
        <w:rPr>
          <w:rFonts w:hint="eastAsia" w:ascii="仿宋_GB2312" w:hAnsi="仿宋_GB2312" w:eastAsia="仿宋_GB2312" w:cs="仿宋_GB2312"/>
          <w:color w:val="auto"/>
          <w:sz w:val="32"/>
          <w:szCs w:val="32"/>
        </w:rPr>
        <w:t>民政</w:t>
      </w:r>
      <w:r>
        <w:rPr>
          <w:rFonts w:hint="eastAsia" w:ascii="仿宋_GB2312" w:hAnsi="仿宋_GB2312" w:eastAsia="仿宋_GB2312" w:cs="仿宋_GB2312"/>
          <w:color w:val="auto"/>
          <w:sz w:val="32"/>
          <w:szCs w:val="32"/>
          <w:lang w:val="en-US" w:eastAsia="zh-CN"/>
        </w:rPr>
        <w:t>厅</w:t>
      </w:r>
      <w:r>
        <w:rPr>
          <w:rFonts w:hint="eastAsia" w:ascii="仿宋_GB2312" w:hAnsi="仿宋_GB2312" w:eastAsia="仿宋_GB2312" w:cs="仿宋_GB2312"/>
          <w:color w:val="auto"/>
          <w:sz w:val="32"/>
          <w:szCs w:val="32"/>
        </w:rPr>
        <w:t>印发的《章程范本》修订《章程》、规范内容表述等。因此，</w:t>
      </w:r>
      <w:r>
        <w:rPr>
          <w:rFonts w:hint="eastAsia" w:ascii="仿宋_GB2312" w:hAnsi="仿宋_GB2312" w:eastAsia="仿宋_GB2312" w:cs="仿宋_GB2312"/>
          <w:color w:val="auto"/>
          <w:sz w:val="32"/>
          <w:szCs w:val="32"/>
          <w:lang w:val="en-US" w:eastAsia="zh-CN"/>
        </w:rPr>
        <w:t>省</w:t>
      </w:r>
      <w:r>
        <w:rPr>
          <w:rFonts w:hint="eastAsia" w:ascii="仿宋_GB2312" w:hAnsi="仿宋_GB2312" w:eastAsia="仿宋_GB2312" w:cs="仿宋_GB2312"/>
          <w:color w:val="auto"/>
          <w:sz w:val="32"/>
          <w:szCs w:val="32"/>
        </w:rPr>
        <w:t>评协启动了《章程》修订工作。</w:t>
      </w:r>
    </w:p>
    <w:p w14:paraId="6016E10D">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二、</w:t>
      </w:r>
      <w:r>
        <w:rPr>
          <w:rFonts w:hint="eastAsia" w:ascii="黑体" w:hAnsi="黑体" w:eastAsia="黑体" w:cs="黑体"/>
          <w:color w:val="auto"/>
          <w:sz w:val="32"/>
          <w:szCs w:val="32"/>
        </w:rPr>
        <w:t>修订</w:t>
      </w:r>
      <w:r>
        <w:rPr>
          <w:rFonts w:hint="eastAsia" w:ascii="黑体" w:hAnsi="黑体" w:eastAsia="黑体" w:cs="黑体"/>
          <w:color w:val="auto"/>
          <w:sz w:val="32"/>
          <w:szCs w:val="32"/>
          <w:lang w:val="en-US" w:eastAsia="zh-CN"/>
        </w:rPr>
        <w:t>原则</w:t>
      </w:r>
    </w:p>
    <w:p w14:paraId="333517F2">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color w:val="auto"/>
          <w:sz w:val="32"/>
          <w:szCs w:val="32"/>
          <w:lang w:val="en-US" w:eastAsia="zh-CN"/>
        </w:rPr>
        <w:t>严格按照省民政厅</w:t>
      </w:r>
      <w:r>
        <w:rPr>
          <w:rFonts w:hint="eastAsia" w:ascii="仿宋_GB2312" w:hAnsi="仿宋_GB2312" w:eastAsia="仿宋_GB2312" w:cs="仿宋_GB2312"/>
          <w:color w:val="auto"/>
          <w:sz w:val="32"/>
          <w:szCs w:val="32"/>
        </w:rPr>
        <w:t>《章程范本》</w:t>
      </w:r>
      <w:r>
        <w:rPr>
          <w:rFonts w:hint="eastAsia"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color w:val="auto"/>
          <w:sz w:val="32"/>
          <w:szCs w:val="32"/>
        </w:rPr>
        <w:t>章程修订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rPr>
        <w:t>充分贯彻落实《资产评估法》精神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做好与</w:t>
      </w:r>
      <w:r>
        <w:rPr>
          <w:rFonts w:hint="eastAsia" w:ascii="仿宋_GB2312" w:hAnsi="仿宋_GB2312" w:eastAsia="仿宋_GB2312" w:cs="仿宋_GB2312"/>
          <w:color w:val="auto"/>
          <w:sz w:val="32"/>
          <w:szCs w:val="32"/>
          <w:lang w:val="en-US" w:eastAsia="zh-CN"/>
        </w:rPr>
        <w:t>《中国资产评估协会章程》内容的</w:t>
      </w:r>
      <w:r>
        <w:rPr>
          <w:rFonts w:hint="eastAsia" w:ascii="仿宋_GB2312" w:hAnsi="仿宋_GB2312" w:eastAsia="仿宋_GB2312" w:cs="仿宋_GB2312"/>
          <w:color w:val="auto"/>
          <w:sz w:val="32"/>
          <w:szCs w:val="32"/>
        </w:rPr>
        <w:t>衔接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学习借鉴其他行业协会章程，听取有关方面的意见建议；</w:t>
      </w:r>
      <w:r>
        <w:rPr>
          <w:rFonts w:hint="eastAsia" w:ascii="仿宋_GB2312" w:hAnsi="仿宋_GB2312" w:eastAsia="仿宋_GB2312" w:cs="仿宋_GB2312"/>
          <w:b/>
          <w:bCs/>
          <w:color w:val="auto"/>
          <w:sz w:val="32"/>
          <w:szCs w:val="32"/>
        </w:rPr>
        <w:t>四是</w:t>
      </w:r>
      <w:r>
        <w:rPr>
          <w:rFonts w:hint="eastAsia" w:ascii="仿宋_GB2312" w:hAnsi="仿宋_GB2312" w:eastAsia="仿宋_GB2312" w:cs="仿宋_GB2312"/>
          <w:color w:val="auto"/>
          <w:sz w:val="32"/>
          <w:szCs w:val="32"/>
        </w:rPr>
        <w:t>充分结合行业实际情况，努力使</w:t>
      </w:r>
      <w:r>
        <w:rPr>
          <w:rFonts w:hint="eastAsia" w:ascii="仿宋_GB2312" w:hAnsi="仿宋_GB2312" w:eastAsia="仿宋_GB2312" w:cs="仿宋_GB2312"/>
          <w:color w:val="auto"/>
          <w:sz w:val="32"/>
          <w:szCs w:val="32"/>
          <w:lang w:val="en-US" w:eastAsia="zh-CN"/>
        </w:rPr>
        <w:t>省评协</w:t>
      </w:r>
      <w:r>
        <w:rPr>
          <w:rFonts w:hint="eastAsia" w:ascii="仿宋_GB2312" w:hAnsi="仿宋_GB2312" w:eastAsia="仿宋_GB2312" w:cs="仿宋_GB2312"/>
          <w:color w:val="auto"/>
          <w:sz w:val="32"/>
          <w:szCs w:val="32"/>
        </w:rPr>
        <w:t>成为定位准确、运行规范、监管有效、服务到位的行业自律管理组织。</w:t>
      </w:r>
    </w:p>
    <w:p w14:paraId="0739006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三、基本框架</w:t>
      </w:r>
    </w:p>
    <w:p w14:paraId="0ACC499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修订后的《章程》分为总则、业务范围、会员、组织机构和负责人产生罢免、资产管理使用原则、章程的修改程序、终止程序及终止后的财产处理、附则共八章</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条，具体内容如下</w:t>
      </w:r>
      <w:r>
        <w:rPr>
          <w:rFonts w:hint="eastAsia" w:ascii="仿宋_GB2312" w:hAnsi="仿宋_GB2312" w:eastAsia="仿宋_GB2312" w:cs="仿宋_GB2312"/>
          <w:color w:val="auto"/>
          <w:sz w:val="32"/>
          <w:szCs w:val="32"/>
          <w:lang w:eastAsia="zh-CN"/>
        </w:rPr>
        <w:t>：</w:t>
      </w:r>
    </w:p>
    <w:p w14:paraId="59D875BD">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kern w:val="2"/>
          <w:sz w:val="32"/>
          <w:szCs w:val="32"/>
          <w:lang w:val="en-US" w:eastAsia="zh-CN" w:bidi="ar-SA"/>
        </w:rPr>
        <w:t>（一）</w:t>
      </w:r>
      <w:r>
        <w:rPr>
          <w:rFonts w:hint="eastAsia" w:ascii="楷体_GB2312" w:hAnsi="楷体_GB2312" w:eastAsia="楷体_GB2312" w:cs="楷体_GB2312"/>
          <w:b/>
          <w:bCs/>
          <w:color w:val="auto"/>
          <w:sz w:val="32"/>
          <w:szCs w:val="32"/>
        </w:rPr>
        <w:t>第一章“总则”。</w:t>
      </w:r>
      <w:r>
        <w:rPr>
          <w:rFonts w:hint="eastAsia" w:ascii="仿宋_GB2312" w:hAnsi="仿宋_GB2312" w:eastAsia="仿宋_GB2312" w:cs="仿宋_GB2312"/>
          <w:color w:val="auto"/>
          <w:sz w:val="32"/>
          <w:szCs w:val="32"/>
        </w:rPr>
        <w:t>共</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条，主要包括</w:t>
      </w:r>
      <w:r>
        <w:rPr>
          <w:rFonts w:hint="eastAsia" w:ascii="仿宋_GB2312" w:hAnsi="仿宋_GB2312" w:eastAsia="仿宋_GB2312" w:cs="仿宋_GB2312"/>
          <w:color w:val="auto"/>
          <w:sz w:val="32"/>
          <w:szCs w:val="32"/>
          <w:lang w:val="en-US" w:eastAsia="zh-CN"/>
        </w:rPr>
        <w:t>省</w:t>
      </w:r>
      <w:r>
        <w:rPr>
          <w:rFonts w:hint="eastAsia" w:ascii="仿宋_GB2312" w:hAnsi="仿宋_GB2312" w:eastAsia="仿宋_GB2312" w:cs="仿宋_GB2312"/>
          <w:color w:val="auto"/>
          <w:sz w:val="32"/>
          <w:szCs w:val="32"/>
        </w:rPr>
        <w:t>评协</w:t>
      </w:r>
      <w:r>
        <w:rPr>
          <w:rFonts w:hint="eastAsia" w:ascii="仿宋_GB2312" w:hAnsi="仿宋_GB2312" w:eastAsia="仿宋_GB2312" w:cs="仿宋_GB2312"/>
          <w:color w:val="auto"/>
          <w:sz w:val="32"/>
          <w:szCs w:val="32"/>
          <w:lang w:val="en-US" w:eastAsia="zh-CN"/>
        </w:rPr>
        <w:t>名称、</w:t>
      </w:r>
      <w:r>
        <w:rPr>
          <w:rFonts w:hint="eastAsia" w:ascii="仿宋_GB2312" w:hAnsi="仿宋_GB2312" w:eastAsia="仿宋_GB2312" w:cs="仿宋_GB2312"/>
          <w:color w:val="auto"/>
          <w:sz w:val="32"/>
          <w:szCs w:val="32"/>
        </w:rPr>
        <w:t>性质、宗旨、</w:t>
      </w:r>
      <w:r>
        <w:rPr>
          <w:rFonts w:hint="eastAsia" w:ascii="仿宋_GB2312" w:hAnsi="微软雅黑" w:eastAsia="仿宋_GB2312"/>
          <w:color w:val="auto"/>
          <w:sz w:val="32"/>
          <w:szCs w:val="32"/>
        </w:rPr>
        <w:t>登记管理机关</w:t>
      </w:r>
      <w:r>
        <w:rPr>
          <w:rFonts w:hint="eastAsia" w:ascii="仿宋_GB2312" w:hAnsi="微软雅黑" w:eastAsia="仿宋_GB2312"/>
          <w:color w:val="auto"/>
          <w:sz w:val="32"/>
          <w:szCs w:val="32"/>
          <w:lang w:val="en-US" w:eastAsia="zh-CN"/>
        </w:rPr>
        <w:t>和</w:t>
      </w:r>
      <w:r>
        <w:rPr>
          <w:rFonts w:hint="eastAsia" w:ascii="仿宋_GB2312" w:hAnsi="微软雅黑" w:eastAsia="仿宋_GB2312"/>
          <w:color w:val="auto"/>
          <w:sz w:val="32"/>
          <w:szCs w:val="32"/>
        </w:rPr>
        <w:t>业务主管单位</w:t>
      </w:r>
      <w:r>
        <w:rPr>
          <w:rFonts w:hint="eastAsia" w:ascii="仿宋_GB2312" w:hAnsi="微软雅黑" w:eastAsia="仿宋_GB2312"/>
          <w:color w:val="auto"/>
          <w:sz w:val="32"/>
          <w:szCs w:val="32"/>
          <w:lang w:eastAsia="zh-CN"/>
        </w:rPr>
        <w:t>、</w:t>
      </w:r>
      <w:r>
        <w:rPr>
          <w:rFonts w:hint="eastAsia" w:ascii="仿宋_GB2312" w:hAnsi="微软雅黑" w:eastAsia="仿宋_GB2312"/>
          <w:color w:val="auto"/>
          <w:sz w:val="32"/>
          <w:szCs w:val="32"/>
        </w:rPr>
        <w:t>建立重大事项报告制度</w:t>
      </w:r>
      <w:r>
        <w:rPr>
          <w:rFonts w:hint="eastAsia" w:ascii="仿宋_GB2312" w:hAnsi="微软雅黑" w:eastAsia="仿宋_GB2312"/>
          <w:color w:val="auto"/>
          <w:sz w:val="32"/>
          <w:szCs w:val="32"/>
          <w:lang w:eastAsia="zh-CN"/>
        </w:rPr>
        <w:t>、</w:t>
      </w:r>
      <w:r>
        <w:rPr>
          <w:rFonts w:hint="eastAsia" w:ascii="仿宋_GB2312" w:hAnsi="仿宋_GB2312" w:eastAsia="仿宋_GB2312" w:cs="仿宋_GB2312"/>
          <w:color w:val="auto"/>
          <w:sz w:val="32"/>
          <w:szCs w:val="32"/>
        </w:rPr>
        <w:t>设立中国共产党</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组织、住所等内容</w:t>
      </w:r>
      <w:r>
        <w:rPr>
          <w:rFonts w:hint="eastAsia" w:ascii="仿宋_GB2312" w:hAnsi="仿宋_GB2312" w:eastAsia="仿宋_GB2312" w:cs="仿宋_GB2312"/>
          <w:color w:val="auto"/>
          <w:sz w:val="32"/>
          <w:szCs w:val="32"/>
          <w:lang w:eastAsia="zh-CN"/>
        </w:rPr>
        <w:t>；</w:t>
      </w:r>
    </w:p>
    <w:p w14:paraId="0565E7D8">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bCs/>
          <w:color w:val="auto"/>
          <w:kern w:val="2"/>
          <w:sz w:val="32"/>
          <w:szCs w:val="32"/>
          <w:lang w:val="en-US" w:eastAsia="zh-CN" w:bidi="ar-SA"/>
        </w:rPr>
        <w:t>（二）第二章“业务范围”。</w:t>
      </w:r>
      <w:r>
        <w:rPr>
          <w:rFonts w:hint="eastAsia" w:ascii="仿宋_GB2312" w:hAnsi="仿宋_GB2312" w:eastAsia="仿宋_GB2312" w:cs="仿宋_GB2312"/>
          <w:color w:val="auto"/>
          <w:sz w:val="32"/>
          <w:szCs w:val="32"/>
        </w:rPr>
        <w:t>共1条，</w:t>
      </w:r>
      <w:r>
        <w:rPr>
          <w:rFonts w:hint="eastAsia" w:ascii="仿宋_GB2312" w:hAnsi="仿宋_GB2312" w:eastAsia="仿宋_GB2312" w:cs="仿宋_GB2312"/>
          <w:color w:val="auto"/>
          <w:sz w:val="32"/>
          <w:szCs w:val="32"/>
          <w:lang w:val="en-US" w:eastAsia="zh-CN"/>
        </w:rPr>
        <w:t>主要包括省</w:t>
      </w:r>
      <w:r>
        <w:rPr>
          <w:rFonts w:hint="eastAsia" w:ascii="仿宋_GB2312" w:hAnsi="仿宋_GB2312" w:eastAsia="仿宋_GB2312" w:cs="仿宋_GB2312"/>
          <w:color w:val="auto"/>
          <w:sz w:val="32"/>
          <w:szCs w:val="32"/>
        </w:rPr>
        <w:t>评协依据《资产评估法》应当履行的职责、行业党建和行业规划等其他各项工作内容</w:t>
      </w:r>
      <w:r>
        <w:rPr>
          <w:rFonts w:hint="eastAsia" w:ascii="仿宋_GB2312" w:hAnsi="仿宋_GB2312" w:eastAsia="仿宋_GB2312" w:cs="仿宋_GB2312"/>
          <w:color w:val="auto"/>
          <w:sz w:val="32"/>
          <w:szCs w:val="32"/>
          <w:lang w:eastAsia="zh-CN"/>
        </w:rPr>
        <w:t>。</w:t>
      </w:r>
    </w:p>
    <w:p w14:paraId="45E8F13C">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2"/>
          <w:sz w:val="32"/>
          <w:szCs w:val="32"/>
          <w:lang w:val="en-US" w:eastAsia="zh-CN" w:bidi="ar-SA"/>
        </w:rPr>
        <w:t>（三）第三章“会员”。</w:t>
      </w:r>
      <w:r>
        <w:rPr>
          <w:rFonts w:hint="eastAsia" w:ascii="仿宋_GB2312" w:hAnsi="仿宋_GB2312" w:eastAsia="仿宋_GB2312" w:cs="仿宋_GB2312"/>
          <w:color w:val="auto"/>
          <w:sz w:val="32"/>
          <w:szCs w:val="32"/>
        </w:rPr>
        <w:t>共7条，主要包括会员分类、入会的条件、入会的程序、会员权利、会员义务等内容。</w:t>
      </w:r>
    </w:p>
    <w:p w14:paraId="5108576D">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（四）第四章“组织机构和负责人产生、罢免”。</w:t>
      </w:r>
      <w:r>
        <w:rPr>
          <w:rFonts w:hint="eastAsia" w:ascii="仿宋_GB2312" w:hAnsi="仿宋_GB2312" w:eastAsia="仿宋_GB2312" w:cs="仿宋_GB2312"/>
          <w:color w:val="auto"/>
          <w:sz w:val="32"/>
          <w:szCs w:val="32"/>
        </w:rPr>
        <w:t>共</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主要包括会员代表大会的职权、理事会的职权、常务理事会的职权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监事会的职权</w:t>
      </w:r>
      <w:r>
        <w:rPr>
          <w:rFonts w:hint="eastAsia" w:ascii="仿宋_GB2312" w:hAnsi="仿宋_GB2312" w:eastAsia="仿宋_GB2312" w:cs="仿宋_GB2312"/>
          <w:color w:val="auto"/>
          <w:sz w:val="32"/>
          <w:szCs w:val="32"/>
        </w:rPr>
        <w:t>和负责人</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产生等内容</w:t>
      </w:r>
      <w:r>
        <w:rPr>
          <w:rFonts w:hint="eastAsia" w:ascii="仿宋_GB2312" w:hAnsi="仿宋_GB2312" w:eastAsia="仿宋_GB2312" w:cs="仿宋_GB2312"/>
          <w:color w:val="auto"/>
          <w:sz w:val="32"/>
          <w:szCs w:val="32"/>
          <w:lang w:eastAsia="zh-CN"/>
        </w:rPr>
        <w:t>。</w:t>
      </w:r>
    </w:p>
    <w:p w14:paraId="129053EE">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2"/>
          <w:sz w:val="32"/>
          <w:szCs w:val="32"/>
          <w:lang w:val="en-US" w:eastAsia="zh-CN" w:bidi="ar-SA"/>
        </w:rPr>
        <w:t>（五）第五章“资产管理、使用原则”。</w:t>
      </w:r>
      <w:r>
        <w:rPr>
          <w:rFonts w:hint="eastAsia" w:ascii="仿宋_GB2312" w:hAnsi="仿宋_GB2312" w:eastAsia="仿宋_GB2312" w:cs="仿宋_GB2312"/>
          <w:color w:val="auto"/>
          <w:sz w:val="32"/>
          <w:szCs w:val="32"/>
        </w:rPr>
        <w:t>共</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条，主要包括</w:t>
      </w:r>
      <w:r>
        <w:rPr>
          <w:rFonts w:hint="eastAsia" w:ascii="仿宋_GB2312" w:hAnsi="仿宋_GB2312" w:eastAsia="仿宋_GB2312" w:cs="仿宋_GB2312"/>
          <w:color w:val="auto"/>
          <w:sz w:val="32"/>
          <w:szCs w:val="32"/>
          <w:lang w:val="en-US" w:eastAsia="zh-CN"/>
        </w:rPr>
        <w:t>省</w:t>
      </w:r>
      <w:r>
        <w:rPr>
          <w:rFonts w:hint="eastAsia" w:ascii="仿宋_GB2312" w:hAnsi="仿宋_GB2312" w:eastAsia="仿宋_GB2312" w:cs="仿宋_GB2312"/>
          <w:color w:val="auto"/>
          <w:sz w:val="32"/>
          <w:szCs w:val="32"/>
        </w:rPr>
        <w:t>评协经费来源、依法依规收取会费、建立财务管理制度</w:t>
      </w:r>
      <w:r>
        <w:rPr>
          <w:rFonts w:hint="eastAsia" w:ascii="仿宋_GB2312" w:hAnsi="仿宋_GB2312" w:eastAsia="仿宋_GB2312" w:cs="仿宋_GB2312"/>
          <w:color w:val="auto"/>
          <w:sz w:val="32"/>
          <w:szCs w:val="32"/>
          <w:lang w:eastAsia="zh-CN"/>
        </w:rPr>
        <w:t>、</w:t>
      </w:r>
      <w:r>
        <w:rPr>
          <w:rFonts w:hint="eastAsia" w:ascii="仿宋_GB2312" w:hAnsi="微软雅黑" w:eastAsia="仿宋_GB2312"/>
          <w:color w:val="auto"/>
          <w:sz w:val="32"/>
          <w:szCs w:val="32"/>
        </w:rPr>
        <w:t>工作人员</w:t>
      </w:r>
      <w:r>
        <w:rPr>
          <w:rFonts w:hint="eastAsia" w:ascii="仿宋_GB2312" w:hAnsi="微软雅黑" w:eastAsia="仿宋_GB2312"/>
          <w:color w:val="auto"/>
          <w:sz w:val="32"/>
          <w:szCs w:val="32"/>
          <w:lang w:val="en-US" w:eastAsia="zh-CN"/>
        </w:rPr>
        <w:t>待遇</w:t>
      </w:r>
      <w:r>
        <w:rPr>
          <w:rFonts w:hint="eastAsia" w:ascii="仿宋_GB2312" w:hAnsi="仿宋_GB2312" w:eastAsia="仿宋_GB2312" w:cs="仿宋_GB2312"/>
          <w:color w:val="auto"/>
          <w:sz w:val="32"/>
          <w:szCs w:val="32"/>
        </w:rPr>
        <w:t>等内容。</w:t>
      </w:r>
    </w:p>
    <w:p w14:paraId="11F62ECC">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六）</w:t>
      </w:r>
      <w:r>
        <w:rPr>
          <w:rFonts w:hint="eastAsia" w:ascii="楷体_GB2312" w:hAnsi="楷体_GB2312" w:eastAsia="楷体_GB2312" w:cs="楷体_GB2312"/>
          <w:b/>
          <w:bCs/>
          <w:color w:val="auto"/>
          <w:sz w:val="32"/>
          <w:szCs w:val="32"/>
        </w:rPr>
        <w:t>第六章“章程的修改程序”。</w:t>
      </w:r>
      <w:r>
        <w:rPr>
          <w:rFonts w:hint="eastAsia" w:ascii="仿宋_GB2312" w:hAnsi="仿宋_GB2312" w:eastAsia="仿宋_GB2312" w:cs="仿宋_GB2312"/>
          <w:color w:val="auto"/>
          <w:sz w:val="32"/>
          <w:szCs w:val="32"/>
        </w:rPr>
        <w:t>共2条，主要包括章程修改的表决、审议，报</w:t>
      </w:r>
      <w:r>
        <w:rPr>
          <w:rFonts w:hint="eastAsia" w:ascii="仿宋_GB2312" w:hAnsi="仿宋_GB2312" w:eastAsia="仿宋_GB2312" w:cs="仿宋_GB2312"/>
          <w:color w:val="auto"/>
          <w:sz w:val="32"/>
          <w:szCs w:val="32"/>
          <w:lang w:val="en-US" w:eastAsia="zh-CN"/>
        </w:rPr>
        <w:t>登记管理机关</w:t>
      </w:r>
      <w:r>
        <w:rPr>
          <w:rFonts w:hint="eastAsia" w:ascii="仿宋_GB2312" w:hAnsi="仿宋_GB2312" w:eastAsia="仿宋_GB2312" w:cs="仿宋_GB2312"/>
          <w:color w:val="auto"/>
          <w:sz w:val="32"/>
          <w:szCs w:val="32"/>
        </w:rPr>
        <w:t>核准等内容。</w:t>
      </w:r>
    </w:p>
    <w:p w14:paraId="3A54B980">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七）</w:t>
      </w:r>
      <w:r>
        <w:rPr>
          <w:rFonts w:hint="eastAsia" w:ascii="楷体_GB2312" w:hAnsi="楷体_GB2312" w:eastAsia="楷体_GB2312" w:cs="楷体_GB2312"/>
          <w:b/>
          <w:bCs/>
          <w:color w:val="auto"/>
          <w:sz w:val="32"/>
          <w:szCs w:val="32"/>
          <w:lang w:eastAsia="zh-CN"/>
        </w:rPr>
        <w:t>第七章“终止程序及终止后的财产处理”。</w:t>
      </w:r>
      <w:r>
        <w:rPr>
          <w:rFonts w:hint="eastAsia" w:ascii="仿宋_GB2312" w:hAnsi="仿宋_GB2312" w:eastAsia="仿宋_GB2312" w:cs="仿宋_GB2312"/>
          <w:color w:val="auto"/>
          <w:sz w:val="32"/>
          <w:szCs w:val="32"/>
        </w:rPr>
        <w:t>共</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主要包括</w:t>
      </w:r>
      <w:r>
        <w:rPr>
          <w:rFonts w:hint="eastAsia" w:ascii="仿宋_GB2312" w:hAnsi="仿宋_GB2312" w:eastAsia="仿宋_GB2312" w:cs="仿宋_GB2312"/>
          <w:color w:val="auto"/>
          <w:sz w:val="32"/>
          <w:szCs w:val="32"/>
          <w:lang w:val="en-US" w:eastAsia="zh-CN"/>
        </w:rPr>
        <w:t>省</w:t>
      </w:r>
      <w:r>
        <w:rPr>
          <w:rFonts w:hint="eastAsia" w:ascii="仿宋_GB2312" w:hAnsi="仿宋_GB2312" w:eastAsia="仿宋_GB2312" w:cs="仿宋_GB2312"/>
          <w:color w:val="auto"/>
          <w:sz w:val="32"/>
          <w:szCs w:val="32"/>
        </w:rPr>
        <w:t>评协注销</w:t>
      </w:r>
      <w:r>
        <w:rPr>
          <w:rFonts w:hint="eastAsia" w:ascii="仿宋_GB2312" w:hAnsi="仿宋_GB2312" w:eastAsia="仿宋_GB2312" w:cs="仿宋_GB2312"/>
          <w:color w:val="auto"/>
          <w:sz w:val="32"/>
          <w:szCs w:val="32"/>
          <w:lang w:val="en-US" w:eastAsia="zh-CN"/>
        </w:rPr>
        <w:t>的程序、注销登记</w:t>
      </w:r>
      <w:r>
        <w:rPr>
          <w:rFonts w:hint="eastAsia" w:ascii="仿宋_GB2312" w:hAnsi="仿宋_GB2312" w:eastAsia="仿宋_GB2312" w:cs="仿宋_GB2312"/>
          <w:color w:val="auto"/>
          <w:sz w:val="32"/>
          <w:szCs w:val="32"/>
        </w:rPr>
        <w:t>前需要清算</w:t>
      </w:r>
      <w:r>
        <w:rPr>
          <w:rFonts w:hint="eastAsia" w:ascii="仿宋_GB2312" w:hAnsi="仿宋_GB2312" w:eastAsia="仿宋_GB2312" w:cs="仿宋_GB2312"/>
          <w:color w:val="auto"/>
          <w:sz w:val="32"/>
          <w:szCs w:val="32"/>
          <w:lang w:eastAsia="zh-CN"/>
        </w:rPr>
        <w:t>、</w:t>
      </w:r>
      <w:r>
        <w:rPr>
          <w:rFonts w:hint="eastAsia" w:ascii="仿宋_GB2312" w:hAnsi="微软雅黑" w:eastAsia="仿宋_GB2312"/>
          <w:color w:val="auto"/>
          <w:sz w:val="32"/>
          <w:szCs w:val="32"/>
        </w:rPr>
        <w:t>终止后的剩余财产捐赠</w:t>
      </w:r>
      <w:r>
        <w:rPr>
          <w:rFonts w:hint="eastAsia" w:ascii="仿宋_GB2312" w:hAnsi="仿宋_GB2312" w:eastAsia="仿宋_GB2312" w:cs="仿宋_GB2312"/>
          <w:color w:val="auto"/>
          <w:sz w:val="32"/>
          <w:szCs w:val="32"/>
        </w:rPr>
        <w:t>等内容，</w:t>
      </w:r>
    </w:p>
    <w:p w14:paraId="309FAF7F">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八）</w:t>
      </w:r>
      <w:r>
        <w:rPr>
          <w:rFonts w:hint="eastAsia" w:ascii="楷体_GB2312" w:hAnsi="楷体_GB2312" w:eastAsia="楷体_GB2312" w:cs="楷体_GB2312"/>
          <w:b/>
          <w:bCs/>
          <w:color w:val="auto"/>
          <w:sz w:val="32"/>
          <w:szCs w:val="32"/>
          <w:lang w:eastAsia="zh-CN"/>
        </w:rPr>
        <w:t>第八章“附则”。</w:t>
      </w:r>
      <w:r>
        <w:rPr>
          <w:rFonts w:hint="eastAsia" w:ascii="仿宋_GB2312" w:hAnsi="仿宋_GB2312" w:eastAsia="仿宋_GB2312" w:cs="仿宋_GB2312"/>
          <w:color w:val="auto"/>
          <w:sz w:val="32"/>
          <w:szCs w:val="32"/>
        </w:rPr>
        <w:t>共</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条，主要包括章程的</w:t>
      </w:r>
      <w:r>
        <w:rPr>
          <w:rFonts w:hint="eastAsia" w:ascii="仿宋_GB2312" w:hAnsi="微软雅黑" w:eastAsia="仿宋_GB2312"/>
          <w:color w:val="auto"/>
          <w:sz w:val="32"/>
          <w:szCs w:val="32"/>
        </w:rPr>
        <w:t>表决通过</w:t>
      </w:r>
      <w:r>
        <w:rPr>
          <w:rFonts w:hint="eastAsia" w:ascii="仿宋_GB2312" w:hAnsi="微软雅黑" w:eastAsia="仿宋_GB2312"/>
          <w:color w:val="auto"/>
          <w:sz w:val="32"/>
          <w:szCs w:val="32"/>
          <w:lang w:val="en-US" w:eastAsia="zh-CN"/>
        </w:rPr>
        <w:t>时间、</w:t>
      </w:r>
      <w:r>
        <w:rPr>
          <w:rFonts w:hint="eastAsia" w:ascii="仿宋_GB2312" w:hAnsi="仿宋_GB2312" w:eastAsia="仿宋_GB2312" w:cs="仿宋_GB2312"/>
          <w:color w:val="auto"/>
          <w:sz w:val="32"/>
          <w:szCs w:val="32"/>
        </w:rPr>
        <w:t>章程的解释权、生效日期等内容。</w:t>
      </w:r>
    </w:p>
    <w:p w14:paraId="01026B5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w:t>
      </w:r>
      <w:r>
        <w:rPr>
          <w:rFonts w:hint="eastAsia" w:ascii="黑体" w:hAnsi="黑体" w:eastAsia="黑体" w:cs="黑体"/>
          <w:color w:val="auto"/>
          <w:sz w:val="32"/>
          <w:szCs w:val="32"/>
          <w:lang w:val="en-US" w:eastAsia="zh-CN"/>
        </w:rPr>
        <w:t>主要</w:t>
      </w:r>
      <w:r>
        <w:rPr>
          <w:rFonts w:hint="eastAsia" w:ascii="黑体" w:hAnsi="黑体" w:eastAsia="黑体" w:cs="黑体"/>
          <w:color w:val="auto"/>
          <w:sz w:val="32"/>
          <w:szCs w:val="32"/>
        </w:rPr>
        <w:t>修订的内容</w:t>
      </w:r>
    </w:p>
    <w:p w14:paraId="76ACA2AC">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一）第一章总则部分</w:t>
      </w:r>
    </w:p>
    <w:p w14:paraId="4B5F2D0D">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1.第二条。</w:t>
      </w:r>
      <w:r>
        <w:rPr>
          <w:rFonts w:hint="eastAsia" w:ascii="仿宋_GB2312" w:hAnsi="仿宋_GB2312" w:eastAsia="仿宋_GB2312" w:cs="仿宋_GB2312"/>
          <w:color w:val="auto"/>
          <w:sz w:val="32"/>
          <w:szCs w:val="32"/>
          <w:lang w:val="en-US" w:eastAsia="zh-CN"/>
        </w:rPr>
        <w:t>参照《中国资产评估协会章程》，将“本团体的性质：由湖北省内依法登记的从事资产评估的企业、资产评估专业人士及有关经济组织和个人自愿组成的全省性、行业性、非营利性的社会组织”修改为“本会的性质：本会是由湖北省内资产评估机构和资产评估师等依法自愿组成的全省性、行业性、非营利性社会团体”。</w:t>
      </w:r>
    </w:p>
    <w:p w14:paraId="6E5D6E04">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2.第三条。</w:t>
      </w:r>
      <w:r>
        <w:rPr>
          <w:rFonts w:hint="eastAsia" w:ascii="仿宋_GB2312" w:hAnsi="仿宋_GB2312" w:eastAsia="仿宋_GB2312" w:cs="仿宋_GB2312"/>
          <w:color w:val="auto"/>
          <w:sz w:val="32"/>
          <w:szCs w:val="32"/>
          <w:lang w:val="en-US" w:eastAsia="zh-CN"/>
        </w:rPr>
        <w:t>按照《章程范本》，参照《中国资产评估协会章程》，调整了本会宗旨的部分表述，</w:t>
      </w:r>
      <w:r>
        <w:rPr>
          <w:rFonts w:hint="eastAsia" w:ascii="仿宋_GB2312" w:hAnsi="仿宋_GB2312" w:eastAsia="仿宋_GB2312" w:cs="仿宋_GB2312"/>
          <w:color w:val="auto"/>
          <w:sz w:val="32"/>
          <w:szCs w:val="32"/>
        </w:rPr>
        <w:t>增加了《资产评估法》作为行业自律管理的依据</w:t>
      </w:r>
      <w:r>
        <w:rPr>
          <w:rFonts w:hint="eastAsia" w:ascii="仿宋_GB2312" w:hAnsi="仿宋_GB2312" w:eastAsia="仿宋_GB2312" w:cs="仿宋_GB2312"/>
          <w:color w:val="auto"/>
          <w:sz w:val="32"/>
          <w:szCs w:val="32"/>
          <w:lang w:eastAsia="zh-CN"/>
        </w:rPr>
        <w:t>。</w:t>
      </w:r>
    </w:p>
    <w:p w14:paraId="7DFAB805">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微软雅黑" w:eastAsia="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3.第四条。</w:t>
      </w:r>
      <w:r>
        <w:rPr>
          <w:rFonts w:hint="eastAsia" w:ascii="仿宋_GB2312" w:hAnsi="仿宋_GB2312" w:eastAsia="仿宋_GB2312" w:cs="仿宋_GB2312"/>
          <w:color w:val="auto"/>
          <w:sz w:val="32"/>
          <w:szCs w:val="32"/>
          <w:lang w:val="en-US" w:eastAsia="zh-CN"/>
        </w:rPr>
        <w:t>按照《章程范本》，增加了</w:t>
      </w:r>
      <w:r>
        <w:rPr>
          <w:rFonts w:hint="eastAsia" w:ascii="仿宋_GB2312" w:hAnsi="微软雅黑" w:eastAsia="仿宋_GB2312"/>
          <w:color w:val="auto"/>
          <w:sz w:val="32"/>
          <w:szCs w:val="32"/>
          <w:highlight w:val="none"/>
        </w:rPr>
        <w:t>党建工作机构</w:t>
      </w:r>
      <w:r>
        <w:rPr>
          <w:rFonts w:hint="eastAsia" w:ascii="仿宋_GB2312" w:hAnsi="微软雅黑" w:eastAsia="仿宋_GB2312"/>
          <w:color w:val="auto"/>
          <w:sz w:val="32"/>
          <w:szCs w:val="32"/>
          <w:highlight w:val="none"/>
          <w:lang w:val="en-US" w:eastAsia="zh-CN"/>
        </w:rPr>
        <w:t>有关内容。</w:t>
      </w:r>
    </w:p>
    <w:p w14:paraId="0B27AEC7">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微软雅黑" w:eastAsia="仿宋_GB2312"/>
          <w:color w:val="auto"/>
          <w:sz w:val="32"/>
          <w:szCs w:val="32"/>
          <w:highlight w:val="none"/>
          <w:lang w:val="en-US" w:eastAsia="zh-CN"/>
        </w:rPr>
      </w:pPr>
      <w:r>
        <w:rPr>
          <w:rFonts w:hint="eastAsia" w:ascii="仿宋_GB2312" w:hAnsi="微软雅黑" w:eastAsia="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lang w:val="en-US" w:eastAsia="zh-CN"/>
        </w:rPr>
        <w:t>第五条。</w:t>
      </w:r>
      <w:r>
        <w:rPr>
          <w:rFonts w:hint="eastAsia" w:ascii="仿宋_GB2312" w:hAnsi="微软雅黑" w:eastAsia="仿宋_GB2312"/>
          <w:color w:val="auto"/>
          <w:sz w:val="32"/>
          <w:szCs w:val="32"/>
          <w:highlight w:val="none"/>
          <w:lang w:val="en-US" w:eastAsia="zh-CN"/>
        </w:rPr>
        <w:t>按照《章程范本》，删减了重大事项提前报告的时间限制，调整了部分表述。</w:t>
      </w:r>
    </w:p>
    <w:p w14:paraId="406DE91F">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5.第六条。</w:t>
      </w:r>
      <w:r>
        <w:rPr>
          <w:rFonts w:hint="eastAsia" w:ascii="仿宋_GB2312" w:hAnsi="仿宋_GB2312" w:eastAsia="仿宋_GB2312" w:cs="仿宋_GB2312"/>
          <w:color w:val="auto"/>
          <w:sz w:val="32"/>
          <w:szCs w:val="32"/>
          <w:lang w:val="en-US" w:eastAsia="zh-CN"/>
        </w:rPr>
        <w:t>按照《章程范本》，增加了“坚持中国共产党的全面领导”的内容，并对部分表述进行调整。</w:t>
      </w:r>
    </w:p>
    <w:p w14:paraId="2A0F7591">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6.第七条。</w:t>
      </w:r>
      <w:r>
        <w:rPr>
          <w:rFonts w:hint="eastAsia" w:ascii="仿宋_GB2312" w:hAnsi="仿宋_GB2312" w:eastAsia="仿宋_GB2312" w:cs="仿宋_GB2312"/>
          <w:color w:val="auto"/>
          <w:sz w:val="32"/>
          <w:szCs w:val="32"/>
          <w:lang w:val="en-US" w:eastAsia="zh-CN"/>
        </w:rPr>
        <w:t>按照《章程范本》，增加了“水果湖街”，删减了“海山金谷天城小区2C栋1101室”。</w:t>
      </w:r>
    </w:p>
    <w:p w14:paraId="34DADBC1">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二）第二章业务范围部分</w:t>
      </w:r>
    </w:p>
    <w:p w14:paraId="67A5A25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照《中国资产评估协会章程》，增加了“（一）履行《资产评估法》规定的职责”“组织开展行业党建工作”“办理法律、法规规定和政府有关部门以及中国资产评估协会授权或者委托的其他工作。业务范围中属于法律法规规章规定须经批准的事项，依法经批准后开展”等内容，删减了原（一）（四）（五）部分。</w:t>
      </w:r>
    </w:p>
    <w:p w14:paraId="07484B58">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（三）第三章会员部分</w:t>
      </w:r>
    </w:p>
    <w:p w14:paraId="2597CDBF">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微软雅黑" w:eastAsia="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1.第九条。</w:t>
      </w:r>
      <w:r>
        <w:rPr>
          <w:rFonts w:hint="eastAsia" w:ascii="仿宋_GB2312" w:hAnsi="微软雅黑" w:eastAsia="仿宋_GB2312"/>
          <w:color w:val="auto"/>
          <w:sz w:val="32"/>
          <w:szCs w:val="32"/>
          <w:highlight w:val="none"/>
          <w:lang w:val="en-US" w:eastAsia="zh-CN"/>
        </w:rPr>
        <w:t>按照《章程范本》，增加了“本会实行会员制”的内容。结合实际，增加了“会员管理参照中国资产评估协会的规定执行”的内容。</w:t>
      </w:r>
    </w:p>
    <w:p w14:paraId="07310CB9">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2.第十条。</w:t>
      </w:r>
      <w:r>
        <w:rPr>
          <w:rFonts w:hint="eastAsia" w:ascii="仿宋_GB2312" w:hAnsi="仿宋_GB2312" w:eastAsia="仿宋_GB2312" w:cs="仿宋_GB2312"/>
          <w:b w:val="0"/>
          <w:bCs w:val="0"/>
          <w:color w:val="auto"/>
          <w:sz w:val="32"/>
          <w:szCs w:val="32"/>
          <w:lang w:val="en-US" w:eastAsia="zh-CN"/>
        </w:rPr>
        <w:t>参照《中国资产评估协会章程》、借鉴外省评协章程，增加了“符合《资产评估法》规定的条件”“中国资产评估协会及本会规定的其他条件。本会不强制或者变相强制公民、法人或者其他组织加入本会”的内容，删减了“在本会的行业领域内具有一定的影响”“是本行业的相关经济组织”的内容。</w:t>
      </w:r>
    </w:p>
    <w:p w14:paraId="4067D0B4">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微软雅黑" w:eastAsia="仿宋_GB2312"/>
          <w:b w:val="0"/>
          <w:bCs w:val="0"/>
          <w:color w:val="auto"/>
          <w:sz w:val="32"/>
          <w:szCs w:val="32"/>
          <w:highlight w:val="none"/>
          <w:lang w:val="en-US" w:eastAsia="zh-CN"/>
        </w:rPr>
      </w:pPr>
      <w:r>
        <w:rPr>
          <w:rFonts w:hint="eastAsia" w:ascii="仿宋_GB2312" w:hAnsi="微软雅黑" w:eastAsia="仿宋_GB2312"/>
          <w:b/>
          <w:bCs/>
          <w:color w:val="auto"/>
          <w:sz w:val="32"/>
          <w:szCs w:val="32"/>
          <w:highlight w:val="none"/>
          <w:lang w:val="en-US" w:eastAsia="zh-CN"/>
        </w:rPr>
        <w:t>3.第十一条。</w:t>
      </w:r>
      <w:r>
        <w:rPr>
          <w:rFonts w:hint="eastAsia" w:ascii="仿宋_GB2312" w:hAnsi="微软雅黑" w:eastAsia="仿宋_GB2312"/>
          <w:b w:val="0"/>
          <w:bCs w:val="0"/>
          <w:color w:val="auto"/>
          <w:sz w:val="32"/>
          <w:szCs w:val="32"/>
          <w:highlight w:val="none"/>
          <w:lang w:val="en-US" w:eastAsia="zh-CN"/>
        </w:rPr>
        <w:t>参照《中国资产评估协会章程》，结合实际情况，增加了“和有关证明材料”。</w:t>
      </w:r>
    </w:p>
    <w:p w14:paraId="4A744169">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4.第十二条。</w:t>
      </w:r>
      <w:r>
        <w:rPr>
          <w:rFonts w:hint="eastAsia" w:ascii="仿宋_GB2312" w:hAnsi="微软雅黑" w:eastAsia="仿宋_GB2312"/>
          <w:b w:val="0"/>
          <w:bCs w:val="0"/>
          <w:color w:val="auto"/>
          <w:sz w:val="32"/>
          <w:szCs w:val="32"/>
          <w:highlight w:val="none"/>
          <w:lang w:val="en-US" w:eastAsia="zh-CN"/>
        </w:rPr>
        <w:t>参照《中国资产评估协会章程》，增加了“（五）依法入会自愿、退会自由”中的“依法”字样。</w:t>
      </w:r>
    </w:p>
    <w:p w14:paraId="2603ACDC">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5.第十三条。</w:t>
      </w:r>
      <w:r>
        <w:rPr>
          <w:rFonts w:hint="eastAsia" w:ascii="仿宋_GB2312" w:hAnsi="仿宋_GB2312" w:eastAsia="仿宋_GB2312" w:cs="仿宋_GB2312"/>
          <w:b w:val="0"/>
          <w:bCs w:val="0"/>
          <w:color w:val="auto"/>
          <w:sz w:val="32"/>
          <w:szCs w:val="32"/>
          <w:lang w:val="en-US" w:eastAsia="zh-CN"/>
        </w:rPr>
        <w:t>参照《中国资产评估协会章程》，增加了“和各项规定，接受本会自律管理”“完成本会交办的工作”“个人会员完成规定的继续教育，保持和提高专业能力”的内容，删减了“遵守评估准则和相关行业规范”的内容。</w:t>
      </w:r>
    </w:p>
    <w:p w14:paraId="2A9D784C">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6.第十四条。</w:t>
      </w:r>
      <w:r>
        <w:rPr>
          <w:rFonts w:hint="eastAsia" w:ascii="仿宋_GB2312" w:hAnsi="仿宋_GB2312" w:eastAsia="仿宋_GB2312" w:cs="仿宋_GB2312"/>
          <w:b w:val="0"/>
          <w:bCs w:val="0"/>
          <w:color w:val="auto"/>
          <w:sz w:val="32"/>
          <w:szCs w:val="32"/>
          <w:lang w:val="en-US" w:eastAsia="zh-CN"/>
        </w:rPr>
        <w:t>按照《章程范本》，参照《中国资产评估协会章程》，删减了“本会将以书面形式取消该会员资格”的内容。</w:t>
      </w:r>
    </w:p>
    <w:p w14:paraId="38ED1659">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7.第十五条。</w:t>
      </w:r>
      <w:r>
        <w:rPr>
          <w:rFonts w:hint="eastAsia" w:ascii="仿宋_GB2312" w:hAnsi="仿宋_GB2312" w:eastAsia="仿宋_GB2312" w:cs="仿宋_GB2312"/>
          <w:b w:val="0"/>
          <w:bCs w:val="0"/>
          <w:color w:val="auto"/>
          <w:sz w:val="32"/>
          <w:szCs w:val="32"/>
          <w:lang w:val="en-US" w:eastAsia="zh-CN"/>
        </w:rPr>
        <w:t>参照《中国资产评估协会章程》，结合实际情况，修改了部分表述。 </w:t>
      </w:r>
    </w:p>
    <w:p w14:paraId="1BBE84C4">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（四）第四章组织机构和负责人产生、罢免部分</w:t>
      </w:r>
    </w:p>
    <w:p w14:paraId="0C7B7018">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1.第十六条。</w:t>
      </w:r>
      <w:r>
        <w:rPr>
          <w:rFonts w:hint="eastAsia" w:ascii="仿宋_GB2312" w:hAnsi="仿宋_GB2312" w:eastAsia="仿宋_GB2312" w:cs="仿宋_GB2312"/>
          <w:color w:val="auto"/>
          <w:sz w:val="32"/>
          <w:szCs w:val="32"/>
          <w:lang w:val="en-US" w:eastAsia="zh-CN"/>
        </w:rPr>
        <w:t>按照《章程范本》，第十六条第二点增加了“常务理事”。参照《中国资产评估协会章程》，增加了“决定名誉职务的设立”内容。</w:t>
      </w:r>
    </w:p>
    <w:p w14:paraId="49C5B03C">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2.第二十一条。</w:t>
      </w:r>
      <w:r>
        <w:rPr>
          <w:rFonts w:hint="eastAsia" w:ascii="仿宋_GB2312" w:hAnsi="仿宋_GB2312" w:eastAsia="仿宋_GB2312" w:cs="仿宋_GB2312"/>
          <w:color w:val="auto"/>
          <w:sz w:val="32"/>
          <w:szCs w:val="32"/>
          <w:lang w:val="en-US" w:eastAsia="zh-CN"/>
        </w:rPr>
        <w:t>按照《章程范本》，增加了“会员代表大会闭会期间选举和罢免理事、常务理事、监事”的内容。</w:t>
      </w:r>
    </w:p>
    <w:p w14:paraId="28604068">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3.第二十三条。</w:t>
      </w:r>
      <w:r>
        <w:rPr>
          <w:rFonts w:hint="eastAsia" w:ascii="仿宋_GB2312" w:hAnsi="仿宋_GB2312" w:eastAsia="仿宋_GB2312" w:cs="仿宋_GB2312"/>
          <w:color w:val="auto"/>
          <w:sz w:val="32"/>
          <w:szCs w:val="32"/>
          <w:lang w:val="en-US" w:eastAsia="zh-CN"/>
        </w:rPr>
        <w:t>按照《章程范本》，删减了“理事会每年至少召开一次会议”的内容。</w:t>
      </w:r>
    </w:p>
    <w:p w14:paraId="10622899">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4.第二十四条。</w:t>
      </w:r>
      <w:r>
        <w:rPr>
          <w:rFonts w:hint="eastAsia" w:ascii="仿宋_GB2312" w:hAnsi="仿宋_GB2312" w:eastAsia="仿宋_GB2312" w:cs="仿宋_GB2312"/>
          <w:color w:val="auto"/>
          <w:sz w:val="32"/>
          <w:szCs w:val="32"/>
          <w:lang w:val="en-US" w:eastAsia="zh-CN"/>
        </w:rPr>
        <w:t>按照《章程范本》，删减了“常务理事组成常务理事会”的内容，将“在理事会闭会期间行使第二十一条第一、四、五、六、七、八项的职权”修改为“在理事会闭会期间行使第二十一条第一款第一、五、六、七、八、九项的职权”。</w:t>
      </w:r>
    </w:p>
    <w:p w14:paraId="111ADC59">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5.第二十六条。</w:t>
      </w:r>
      <w:r>
        <w:rPr>
          <w:rFonts w:hint="eastAsia" w:ascii="仿宋_GB2312" w:hAnsi="仿宋_GB2312" w:eastAsia="仿宋_GB2312" w:cs="仿宋_GB2312"/>
          <w:color w:val="auto"/>
          <w:sz w:val="32"/>
          <w:szCs w:val="32"/>
          <w:lang w:val="en-US" w:eastAsia="zh-CN"/>
        </w:rPr>
        <w:t>按照《章程范本》，删减了“常务理事会至少半年召开一次会议”的内容。</w:t>
      </w:r>
    </w:p>
    <w:p w14:paraId="5A0821EB">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6.第三十条。</w:t>
      </w:r>
      <w:r>
        <w:rPr>
          <w:rFonts w:hint="eastAsia" w:ascii="仿宋_GB2312" w:hAnsi="仿宋_GB2312" w:eastAsia="仿宋_GB2312" w:cs="仿宋_GB2312"/>
          <w:b w:val="0"/>
          <w:bCs w:val="0"/>
          <w:color w:val="auto"/>
          <w:sz w:val="32"/>
          <w:szCs w:val="32"/>
          <w:lang w:val="en-US" w:eastAsia="zh-CN"/>
        </w:rPr>
        <w:t>按照《章程范本》，将“领导小组”修改为“选举工作组”。</w:t>
      </w:r>
    </w:p>
    <w:p w14:paraId="36D6A9BE">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7.第三十二条和第三十四条。</w:t>
      </w:r>
      <w:r>
        <w:rPr>
          <w:rFonts w:hint="eastAsia" w:ascii="仿宋_GB2312" w:hAnsi="仿宋_GB2312" w:eastAsia="仿宋_GB2312" w:cs="仿宋_GB2312"/>
          <w:color w:val="auto"/>
          <w:sz w:val="32"/>
          <w:szCs w:val="32"/>
          <w:lang w:val="en-US" w:eastAsia="zh-CN"/>
        </w:rPr>
        <w:t>按照《章程范本》，第三十二条“应当于换届前15日向全体会员公示”修改为“应当于换届前向全体会员公示”，第三十四条“产生新一届负责人后，应当自产生之日起30日内到登记管理机关履行变更手续”修改为“产生新一届负责人后，应当到登记管理机关履行变更手续”。</w:t>
      </w:r>
    </w:p>
    <w:p w14:paraId="5A82B428">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8.第三十五条。</w:t>
      </w:r>
      <w:r>
        <w:rPr>
          <w:rFonts w:hint="eastAsia" w:ascii="仿宋_GB2312" w:hAnsi="仿宋_GB2312" w:eastAsia="仿宋_GB2312" w:cs="仿宋_GB2312"/>
          <w:color w:val="auto"/>
          <w:sz w:val="32"/>
          <w:szCs w:val="32"/>
          <w:lang w:val="en-US" w:eastAsia="zh-CN"/>
        </w:rPr>
        <w:t>按照《章程范本》，删减了“本团体的会长、副会长由本行业优秀企业家担任”，增加了“由选举委员会或选举工作组负责审核”的内容。</w:t>
      </w:r>
    </w:p>
    <w:p w14:paraId="54B28505">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9.第三十八条。</w:t>
      </w:r>
      <w:r>
        <w:rPr>
          <w:rFonts w:hint="eastAsia" w:ascii="仿宋_GB2312" w:hAnsi="仿宋_GB2312" w:eastAsia="仿宋_GB2312" w:cs="仿宋_GB2312"/>
          <w:color w:val="auto"/>
          <w:sz w:val="32"/>
          <w:szCs w:val="32"/>
          <w:lang w:val="en-US" w:eastAsia="zh-CN"/>
        </w:rPr>
        <w:t>按照《章程范本》，“上述负责人任期最长不超过两届”修改为“任期与理事会相同，连任不超过两届”。增加了“因特殊情况需要延长任期的，延长期不得超过一届，且须报业务主管单位或党建工作机构审核同意，经会员代表大会2/3以上会员代表表决通过，并经登记管理机关批准后方可任职。聘任（含向社会公开招聘）的秘书长连任届次不受限制，可不经过民主选举程序”的内容。</w:t>
      </w:r>
    </w:p>
    <w:p w14:paraId="066788A2">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10.第三十九条。</w:t>
      </w:r>
      <w:r>
        <w:rPr>
          <w:rFonts w:hint="eastAsia" w:ascii="仿宋_GB2312" w:hAnsi="仿宋_GB2312" w:eastAsia="仿宋_GB2312" w:cs="仿宋_GB2312"/>
          <w:b w:val="0"/>
          <w:bCs w:val="0"/>
          <w:color w:val="auto"/>
          <w:sz w:val="32"/>
          <w:szCs w:val="32"/>
          <w:lang w:val="en-US" w:eastAsia="zh-CN"/>
        </w:rPr>
        <w:t>参照《中国资产评估协会章程》，结合实际，“本团体会长为本团体法定代表人”修改为“本会会长或秘书长为本会法定代表人”。</w:t>
      </w:r>
    </w:p>
    <w:p w14:paraId="7BED2C00">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11.第四十一条。</w:t>
      </w:r>
      <w:r>
        <w:rPr>
          <w:rFonts w:hint="eastAsia" w:ascii="仿宋_GB2312" w:hAnsi="仿宋_GB2312" w:eastAsia="仿宋_GB2312" w:cs="仿宋_GB2312"/>
          <w:color w:val="auto"/>
          <w:sz w:val="32"/>
          <w:szCs w:val="32"/>
          <w:lang w:val="en-US" w:eastAsia="zh-CN"/>
        </w:rPr>
        <w:t>按照《章程范本》删减了“（五）负责本团体资产、财务和人员的管理工作；（六）拟订内部管理制度”的内容。</w:t>
      </w:r>
    </w:p>
    <w:p w14:paraId="4455C0B8">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12.第四十二条。</w:t>
      </w:r>
      <w:r>
        <w:rPr>
          <w:rFonts w:hint="eastAsia" w:ascii="仿宋_GB2312" w:hAnsi="仿宋_GB2312" w:eastAsia="仿宋_GB2312" w:cs="仿宋_GB2312"/>
          <w:color w:val="auto"/>
          <w:sz w:val="32"/>
          <w:szCs w:val="32"/>
          <w:lang w:val="en-US" w:eastAsia="zh-CN"/>
        </w:rPr>
        <w:t>按照《章程范本》，细化了监事会的职权，修改后的职权为“（一）列席理事会、常务理事会会议，并对决议事项提出质询或建议；（二）对理事、常务理事、负责人执行本会职务的行为进行监督，对严重违反本会章程或者会员代表大会决议的人员提出罢免建议；（三）检查本会的财务报告，向会员代表大会报告监事会的工作和提出提案；（四）对负责人、理事、常务理事、财务管理人员损害本会利益的行为，要求其及时予以纠正；（五）向党建工作机构、行业管理部门、登记管理机关以及税务、会计主管部门反映本会工作中存在的问题；（六）决定其他应由监事会审议的事项”。增加了监事“不得兼任财务管理人员”，删减了“（一） 监督本团体的业务活动及财务管理”和“不得来自同一会员单位”的内容。</w:t>
      </w:r>
    </w:p>
    <w:p w14:paraId="1FE41163">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（五）第五章资产管理、使用原则部分</w:t>
      </w:r>
    </w:p>
    <w:p w14:paraId="0B377C25">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1.第四十四条。</w:t>
      </w:r>
      <w:r>
        <w:rPr>
          <w:rFonts w:hint="eastAsia" w:ascii="仿宋_GB2312" w:hAnsi="仿宋_GB2312" w:eastAsia="仿宋_GB2312" w:cs="仿宋_GB2312"/>
          <w:b w:val="0"/>
          <w:bCs w:val="0"/>
          <w:color w:val="auto"/>
          <w:sz w:val="32"/>
          <w:szCs w:val="32"/>
          <w:lang w:val="en-US" w:eastAsia="zh-CN"/>
        </w:rPr>
        <w:t>参照《中国资产评估协会章程》，增加了“本会按照国家法律法规和有关规定收取会员会费”。结合行业实际并借鉴外省评协章程，增加了“参照中国资产评估协会的会费管理办法”的内容。按照《章程范本》，将“本会会费标准通过后30日内报社团登记机关”修改为“本会会费标准需向社会公开并报告登记管理机关”。</w:t>
      </w:r>
    </w:p>
    <w:p w14:paraId="7EF7143A">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2.第四十六条。</w:t>
      </w:r>
      <w:r>
        <w:rPr>
          <w:rFonts w:hint="eastAsia" w:ascii="仿宋_GB2312" w:hAnsi="仿宋_GB2312" w:eastAsia="仿宋_GB2312" w:cs="仿宋_GB2312"/>
          <w:b w:val="0"/>
          <w:bCs w:val="0"/>
          <w:color w:val="auto"/>
          <w:sz w:val="32"/>
          <w:szCs w:val="32"/>
          <w:lang w:val="en-US" w:eastAsia="zh-CN"/>
        </w:rPr>
        <w:t>按照《章程范本》，删减了“执行《民间非营利组织会计制度》”的内容。</w:t>
      </w:r>
    </w:p>
    <w:p w14:paraId="1DB8EF46">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第四十八条。</w:t>
      </w:r>
      <w:r>
        <w:rPr>
          <w:rFonts w:hint="eastAsia" w:ascii="仿宋_GB2312" w:hAnsi="仿宋_GB2312" w:eastAsia="仿宋_GB2312" w:cs="仿宋_GB2312"/>
          <w:color w:val="auto"/>
          <w:sz w:val="32"/>
          <w:szCs w:val="32"/>
          <w:lang w:val="en-US" w:eastAsia="zh-CN"/>
        </w:rPr>
        <w:t>按照《章程范本》</w:t>
      </w:r>
      <w:r>
        <w:rPr>
          <w:rFonts w:hint="eastAsia" w:ascii="仿宋_GB2312" w:hAnsi="仿宋_GB2312" w:eastAsia="仿宋_GB2312" w:cs="仿宋_GB2312"/>
          <w:color w:val="auto"/>
          <w:sz w:val="32"/>
          <w:szCs w:val="32"/>
          <w:lang w:eastAsia="zh-CN"/>
        </w:rPr>
        <w:t>，</w:t>
      </w:r>
      <w:r>
        <w:rPr>
          <w:rFonts w:hint="eastAsia" w:ascii="仿宋_GB2312" w:hAnsi="微软雅黑" w:eastAsia="仿宋_GB2312"/>
          <w:color w:val="auto"/>
          <w:sz w:val="32"/>
          <w:szCs w:val="32"/>
          <w:lang w:eastAsia="zh-CN"/>
        </w:rPr>
        <w:t>“</w:t>
      </w:r>
      <w:r>
        <w:rPr>
          <w:rFonts w:hint="eastAsia" w:ascii="仿宋_GB2312" w:hAnsi="微软雅黑" w:eastAsia="仿宋_GB2312"/>
          <w:color w:val="auto"/>
          <w:sz w:val="32"/>
          <w:szCs w:val="32"/>
        </w:rPr>
        <w:t>财政部门的监督</w:t>
      </w:r>
      <w:r>
        <w:rPr>
          <w:rFonts w:hint="eastAsia" w:ascii="仿宋_GB2312" w:hAnsi="微软雅黑" w:eastAsia="仿宋_GB2312"/>
          <w:color w:val="auto"/>
          <w:sz w:val="32"/>
          <w:szCs w:val="32"/>
          <w:lang w:eastAsia="zh-CN"/>
        </w:rPr>
        <w:t>”</w:t>
      </w:r>
      <w:r>
        <w:rPr>
          <w:rFonts w:hint="eastAsia" w:ascii="仿宋_GB2312" w:hAnsi="微软雅黑" w:eastAsia="仿宋_GB2312"/>
          <w:color w:val="auto"/>
          <w:sz w:val="32"/>
          <w:szCs w:val="32"/>
          <w:lang w:val="en-US" w:eastAsia="zh-CN"/>
        </w:rPr>
        <w:t>修改为“同级财政部门的监督”。</w:t>
      </w:r>
    </w:p>
    <w:p w14:paraId="23A9BE54">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4.第五十一条。</w:t>
      </w:r>
      <w:r>
        <w:rPr>
          <w:rFonts w:hint="eastAsia" w:ascii="仿宋_GB2312" w:hAnsi="仿宋_GB2312" w:eastAsia="仿宋_GB2312" w:cs="仿宋_GB2312"/>
          <w:color w:val="auto"/>
          <w:sz w:val="32"/>
          <w:szCs w:val="32"/>
          <w:lang w:val="en-US" w:eastAsia="zh-CN"/>
        </w:rPr>
        <w:t>按照《章程范本》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增加了“会员单位派驻协会的工作人员工资、福利待遇由原单位解决，并不得低于在原单位工作时的标准”的内容。</w:t>
      </w:r>
    </w:p>
    <w:p w14:paraId="64F97547">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（六）第六章章程的修改程序部分</w:t>
      </w:r>
    </w:p>
    <w:p w14:paraId="7F142CE1">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第五十三条。</w:t>
      </w:r>
      <w:r>
        <w:rPr>
          <w:rFonts w:hint="eastAsia" w:ascii="仿宋_GB2312" w:hAnsi="仿宋_GB2312" w:eastAsia="仿宋_GB2312" w:cs="仿宋_GB2312"/>
          <w:color w:val="auto"/>
          <w:sz w:val="32"/>
          <w:szCs w:val="32"/>
          <w:lang w:val="en-US" w:eastAsia="zh-CN"/>
        </w:rPr>
        <w:t>按照《章程范本》</w:t>
      </w:r>
      <w:r>
        <w:rPr>
          <w:rFonts w:hint="eastAsia" w:ascii="仿宋_GB2312" w:hAnsi="仿宋_GB2312" w:eastAsia="仿宋_GB2312" w:cs="仿宋_GB2312"/>
          <w:color w:val="auto"/>
          <w:sz w:val="32"/>
          <w:szCs w:val="32"/>
          <w:lang w:eastAsia="zh-CN"/>
        </w:rPr>
        <w:t>，“修改的章程，须在会员代表大会通过后15日内，报登记管理机关核准后生效”</w:t>
      </w:r>
      <w:r>
        <w:rPr>
          <w:rFonts w:hint="eastAsia" w:ascii="仿宋_GB2312" w:hAnsi="仿宋_GB2312" w:eastAsia="仿宋_GB2312" w:cs="仿宋_GB2312"/>
          <w:color w:val="auto"/>
          <w:sz w:val="32"/>
          <w:szCs w:val="32"/>
          <w:lang w:val="en-US" w:eastAsia="zh-CN"/>
        </w:rPr>
        <w:t>修改为“修改的章程，</w:t>
      </w:r>
      <w:r>
        <w:rPr>
          <w:rFonts w:hint="eastAsia" w:ascii="仿宋_GB2312" w:hAnsi="仿宋_GB2312" w:eastAsia="仿宋_GB2312" w:cs="仿宋_GB2312"/>
          <w:color w:val="auto"/>
          <w:sz w:val="32"/>
          <w:szCs w:val="32"/>
          <w:lang w:eastAsia="zh-CN"/>
        </w:rPr>
        <w:t>须在会员代表大会通过后，报登记管理机关核准生效”。</w:t>
      </w:r>
    </w:p>
    <w:p w14:paraId="00858BD5">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（七）第七章终止程序及终止后的财产处理部分</w:t>
      </w:r>
    </w:p>
    <w:p w14:paraId="2D288018">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1.第五十四条。</w:t>
      </w:r>
      <w:r>
        <w:rPr>
          <w:rFonts w:hint="eastAsia" w:ascii="仿宋_GB2312" w:hAnsi="仿宋_GB2312" w:eastAsia="仿宋_GB2312" w:cs="仿宋_GB2312"/>
          <w:color w:val="auto"/>
          <w:sz w:val="32"/>
          <w:szCs w:val="32"/>
          <w:lang w:val="en-US" w:eastAsia="zh-CN"/>
        </w:rPr>
        <w:t>按照《章程范本》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增加了“按下列程序办理：（一）完成本会宗旨或分立、合并的，经会员大会（会员代表大会）表决通过。（二）多数会员退会自行解散的或因其他原因无法召开会员大会（会员代表大会）的，经理事会表决通过。”的内容。</w:t>
      </w:r>
    </w:p>
    <w:p w14:paraId="6BB7BD30">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2.第五十五条。</w:t>
      </w:r>
      <w:r>
        <w:rPr>
          <w:rFonts w:hint="eastAsia" w:ascii="仿宋_GB2312" w:hAnsi="仿宋_GB2312" w:eastAsia="仿宋_GB2312" w:cs="仿宋_GB2312"/>
          <w:color w:val="auto"/>
          <w:sz w:val="32"/>
          <w:szCs w:val="32"/>
          <w:lang w:val="en-US" w:eastAsia="zh-CN"/>
        </w:rPr>
        <w:t>按照《章程范本》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删减了“本团体终止动议须经会员代表大会表决通过”，将“终止前”修改为“注销登记前”。</w:t>
      </w:r>
    </w:p>
    <w:p w14:paraId="5CE282D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此外，修订过程按照《章程范本》对现行《章程》“本团体”表述均修改为“本会”。</w:t>
      </w:r>
    </w:p>
    <w:p w14:paraId="15FA30B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color w:val="auto"/>
          <w:sz w:val="32"/>
          <w:szCs w:val="32"/>
          <w:lang w:val="en-US"/>
        </w:rPr>
      </w:pPr>
    </w:p>
    <w:p w14:paraId="46586714">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1851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236B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6236B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MTU2ZDk1ZWEwMmI5NDYzNDRjODljODMwYjQwMDQifQ=="/>
  </w:docVars>
  <w:rsids>
    <w:rsidRoot w:val="00000000"/>
    <w:rsid w:val="00F217A0"/>
    <w:rsid w:val="0548762F"/>
    <w:rsid w:val="05771B25"/>
    <w:rsid w:val="05DC49B6"/>
    <w:rsid w:val="064A5629"/>
    <w:rsid w:val="06B238FA"/>
    <w:rsid w:val="07660D9E"/>
    <w:rsid w:val="09882CB5"/>
    <w:rsid w:val="0A8B5287"/>
    <w:rsid w:val="0B674587"/>
    <w:rsid w:val="0C216E2C"/>
    <w:rsid w:val="0C5D60B6"/>
    <w:rsid w:val="104A3195"/>
    <w:rsid w:val="10AC760C"/>
    <w:rsid w:val="12A32349"/>
    <w:rsid w:val="131738A6"/>
    <w:rsid w:val="13A2785E"/>
    <w:rsid w:val="15CC109B"/>
    <w:rsid w:val="16C663A8"/>
    <w:rsid w:val="174E1B06"/>
    <w:rsid w:val="184053F5"/>
    <w:rsid w:val="18797DCC"/>
    <w:rsid w:val="19065ADC"/>
    <w:rsid w:val="19212292"/>
    <w:rsid w:val="1AB772D9"/>
    <w:rsid w:val="1AC95BD0"/>
    <w:rsid w:val="1B2D11BC"/>
    <w:rsid w:val="1C362720"/>
    <w:rsid w:val="1C7F5342"/>
    <w:rsid w:val="1E7D7B63"/>
    <w:rsid w:val="1ECE4BF1"/>
    <w:rsid w:val="1EF04110"/>
    <w:rsid w:val="1F3A02F0"/>
    <w:rsid w:val="1F3C7DAD"/>
    <w:rsid w:val="1FAF45EB"/>
    <w:rsid w:val="20C212C2"/>
    <w:rsid w:val="20CC5F0A"/>
    <w:rsid w:val="21224D81"/>
    <w:rsid w:val="215D225D"/>
    <w:rsid w:val="21BA145D"/>
    <w:rsid w:val="22007398"/>
    <w:rsid w:val="234B4A63"/>
    <w:rsid w:val="239669EF"/>
    <w:rsid w:val="245A0ACB"/>
    <w:rsid w:val="25B86958"/>
    <w:rsid w:val="29A1535C"/>
    <w:rsid w:val="2A6C3C54"/>
    <w:rsid w:val="2C7843EE"/>
    <w:rsid w:val="2CF93193"/>
    <w:rsid w:val="2D030841"/>
    <w:rsid w:val="2D2C7BAA"/>
    <w:rsid w:val="2D3C366E"/>
    <w:rsid w:val="2DF63900"/>
    <w:rsid w:val="32006045"/>
    <w:rsid w:val="32B83797"/>
    <w:rsid w:val="34BA34E4"/>
    <w:rsid w:val="3589271F"/>
    <w:rsid w:val="35EF4E1B"/>
    <w:rsid w:val="385C44E2"/>
    <w:rsid w:val="38CF1788"/>
    <w:rsid w:val="398B3E37"/>
    <w:rsid w:val="3B523786"/>
    <w:rsid w:val="3B8B091E"/>
    <w:rsid w:val="3BA45A71"/>
    <w:rsid w:val="3C56154F"/>
    <w:rsid w:val="3EAD1CD6"/>
    <w:rsid w:val="3F495B50"/>
    <w:rsid w:val="403B1563"/>
    <w:rsid w:val="41CE08E1"/>
    <w:rsid w:val="42F73E67"/>
    <w:rsid w:val="43266150"/>
    <w:rsid w:val="4374370A"/>
    <w:rsid w:val="45ED50AE"/>
    <w:rsid w:val="461F443E"/>
    <w:rsid w:val="46BA7686"/>
    <w:rsid w:val="47564F7F"/>
    <w:rsid w:val="48084421"/>
    <w:rsid w:val="4AF81595"/>
    <w:rsid w:val="4E0F5754"/>
    <w:rsid w:val="4FF8600A"/>
    <w:rsid w:val="53B27CA3"/>
    <w:rsid w:val="544F66BB"/>
    <w:rsid w:val="55A21A11"/>
    <w:rsid w:val="58086CD1"/>
    <w:rsid w:val="58B63D67"/>
    <w:rsid w:val="5A0A4028"/>
    <w:rsid w:val="5BE13151"/>
    <w:rsid w:val="5C542FD3"/>
    <w:rsid w:val="5CAF45D9"/>
    <w:rsid w:val="5D1A4582"/>
    <w:rsid w:val="5DCF1811"/>
    <w:rsid w:val="5F270031"/>
    <w:rsid w:val="5F836812"/>
    <w:rsid w:val="5FAB1E0A"/>
    <w:rsid w:val="610D1E5C"/>
    <w:rsid w:val="61E541BE"/>
    <w:rsid w:val="620847C0"/>
    <w:rsid w:val="624327CD"/>
    <w:rsid w:val="62AF1C11"/>
    <w:rsid w:val="63BC0B63"/>
    <w:rsid w:val="66AF3E99"/>
    <w:rsid w:val="66AF3F8D"/>
    <w:rsid w:val="66D659BE"/>
    <w:rsid w:val="68E21FF0"/>
    <w:rsid w:val="6B0F5943"/>
    <w:rsid w:val="6B655563"/>
    <w:rsid w:val="6BF8052B"/>
    <w:rsid w:val="6E490C25"/>
    <w:rsid w:val="6F006922"/>
    <w:rsid w:val="6FA41F12"/>
    <w:rsid w:val="72173B5C"/>
    <w:rsid w:val="73333F55"/>
    <w:rsid w:val="74D57400"/>
    <w:rsid w:val="74F57957"/>
    <w:rsid w:val="757A1C0A"/>
    <w:rsid w:val="75932CCC"/>
    <w:rsid w:val="763D4224"/>
    <w:rsid w:val="77536580"/>
    <w:rsid w:val="788334CC"/>
    <w:rsid w:val="793842B6"/>
    <w:rsid w:val="797F54AB"/>
    <w:rsid w:val="7A6730A5"/>
    <w:rsid w:val="7A6F427A"/>
    <w:rsid w:val="7AF630F5"/>
    <w:rsid w:val="7C5E4916"/>
    <w:rsid w:val="7D9F04A9"/>
    <w:rsid w:val="7E8C5A16"/>
    <w:rsid w:val="7F666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4214</Words>
  <Characters>4264</Characters>
  <Lines>0</Lines>
  <Paragraphs>0</Paragraphs>
  <TotalTime>0</TotalTime>
  <ScaleCrop>false</ScaleCrop>
  <LinksUpToDate>false</LinksUpToDate>
  <CharactersWithSpaces>4266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2023-11-21T03:04:00Z</dcterms:created>
  <dc:creator>综合部</dc:creator>
  <cp:lastModifiedBy>湖北评协</cp:lastModifiedBy>
  <cp:lastPrinted>2025-08-13T06:37:00Z</cp:lastPrinted>
  <dcterms:modified xsi:type="dcterms:W3CDTF">2025-08-15T08:40:18Z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84C8D14091C146FB97BD91D8122A72CF_13</vt:lpwstr>
  </property>
  <property fmtid="{D5CDD505-2E9C-101B-9397-08002B2CF9AE}" pid="4" name="KSOTemplateDocerSaveRecord">
    <vt:lpwstr>eyJoZGlkIjoiYTQ2YjllOTk4MDM5ZWQ3OTliNDA5OTBiY2EyM2NjNWUiLCJ1c2VySWQiOiI1MTEwODk0NzcifQ==</vt:lpwstr>
  </property>
</Properties>
</file>