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89D" w:rsidRPr="008C396C" w:rsidRDefault="008C396C" w:rsidP="008C396C">
      <w:pPr>
        <w:spacing w:line="560" w:lineRule="exact"/>
        <w:rPr>
          <w:rFonts w:ascii="仿宋_GB2312" w:eastAsia="仿宋_GB2312"/>
          <w:sz w:val="32"/>
          <w:szCs w:val="32"/>
        </w:rPr>
      </w:pPr>
      <w:r w:rsidRPr="008C396C">
        <w:rPr>
          <w:rFonts w:ascii="仿宋_GB2312" w:eastAsia="仿宋_GB2312"/>
          <w:sz w:val="32"/>
          <w:szCs w:val="32"/>
        </w:rPr>
        <w:t>附件</w:t>
      </w:r>
      <w:r w:rsidR="00D17931">
        <w:rPr>
          <w:rFonts w:ascii="仿宋_GB2312" w:eastAsia="仿宋_GB2312" w:hint="eastAsia"/>
          <w:sz w:val="32"/>
          <w:szCs w:val="32"/>
        </w:rPr>
        <w:t>1</w:t>
      </w:r>
    </w:p>
    <w:p w:rsidR="008C396C" w:rsidRPr="00F81AD8" w:rsidRDefault="008C396C" w:rsidP="00AC789D">
      <w:pPr>
        <w:spacing w:line="560" w:lineRule="exact"/>
        <w:rPr>
          <w:rFonts w:ascii="Times New Roman" w:eastAsia="方正小标宋简体" w:hAnsi="Times New Roman" w:cs="Times New Roman"/>
          <w:sz w:val="44"/>
          <w:szCs w:val="44"/>
        </w:rPr>
      </w:pPr>
    </w:p>
    <w:p w:rsidR="00562B2B" w:rsidRPr="00CD67E1" w:rsidRDefault="005F1872" w:rsidP="000D65A7">
      <w:pPr>
        <w:spacing w:line="560" w:lineRule="exact"/>
        <w:jc w:val="center"/>
        <w:rPr>
          <w:rFonts w:ascii="Times New Roman" w:eastAsia="方正小标宋简体" w:hAnsi="Times New Roman" w:cs="Times New Roman"/>
          <w:sz w:val="44"/>
          <w:szCs w:val="44"/>
        </w:rPr>
      </w:pPr>
      <w:r w:rsidRPr="00CD67E1">
        <w:rPr>
          <w:rFonts w:ascii="Times New Roman" w:eastAsia="方正小标宋简体" w:hAnsi="Times New Roman" w:cs="Times New Roman"/>
          <w:sz w:val="44"/>
          <w:szCs w:val="44"/>
        </w:rPr>
        <w:t>湖南省注册会计师</w:t>
      </w:r>
      <w:r w:rsidR="00562B2B" w:rsidRPr="00CD67E1">
        <w:rPr>
          <w:rFonts w:ascii="Times New Roman" w:eastAsia="方正小标宋简体" w:hAnsi="Times New Roman" w:cs="Times New Roman"/>
          <w:sz w:val="44"/>
          <w:szCs w:val="44"/>
        </w:rPr>
        <w:t>资产评估</w:t>
      </w:r>
      <w:r w:rsidR="003D4F9C" w:rsidRPr="00CD67E1">
        <w:rPr>
          <w:rFonts w:ascii="Times New Roman" w:eastAsia="方正小标宋简体" w:hAnsi="Times New Roman" w:cs="Times New Roman"/>
          <w:sz w:val="44"/>
          <w:szCs w:val="44"/>
        </w:rPr>
        <w:t>行业人才培养</w:t>
      </w:r>
    </w:p>
    <w:p w:rsidR="003D4F9C" w:rsidRPr="00CD67E1" w:rsidRDefault="00102630" w:rsidP="000D65A7">
      <w:pPr>
        <w:spacing w:line="560" w:lineRule="exact"/>
        <w:jc w:val="center"/>
        <w:rPr>
          <w:rFonts w:ascii="Times New Roman" w:eastAsia="方正小标宋简体" w:hAnsi="Times New Roman" w:cs="Times New Roman"/>
          <w:sz w:val="44"/>
          <w:szCs w:val="44"/>
        </w:rPr>
      </w:pPr>
      <w:r w:rsidRPr="00CD67E1">
        <w:rPr>
          <w:rFonts w:ascii="Times New Roman" w:eastAsia="方正小标宋简体" w:hAnsi="Times New Roman" w:cs="Times New Roman" w:hint="eastAsia"/>
          <w:sz w:val="44"/>
          <w:szCs w:val="44"/>
        </w:rPr>
        <w:t>奖励</w:t>
      </w:r>
      <w:r w:rsidRPr="00CD67E1">
        <w:rPr>
          <w:rFonts w:ascii="Times New Roman" w:eastAsia="方正小标宋简体" w:hAnsi="Times New Roman" w:cs="Times New Roman"/>
          <w:sz w:val="44"/>
          <w:szCs w:val="44"/>
        </w:rPr>
        <w:t>补助</w:t>
      </w:r>
      <w:r w:rsidR="005F1872" w:rsidRPr="00CD67E1">
        <w:rPr>
          <w:rFonts w:ascii="Times New Roman" w:eastAsia="方正小标宋简体" w:hAnsi="Times New Roman" w:cs="Times New Roman"/>
          <w:sz w:val="44"/>
          <w:szCs w:val="44"/>
        </w:rPr>
        <w:t>资金</w:t>
      </w:r>
      <w:r w:rsidR="00227215" w:rsidRPr="00CD67E1">
        <w:rPr>
          <w:rFonts w:ascii="Times New Roman" w:eastAsia="方正小标宋简体" w:hAnsi="Times New Roman" w:cs="Times New Roman"/>
          <w:sz w:val="44"/>
          <w:szCs w:val="44"/>
        </w:rPr>
        <w:t>暂行</w:t>
      </w:r>
      <w:r w:rsidR="003D4F9C" w:rsidRPr="00CD67E1">
        <w:rPr>
          <w:rFonts w:ascii="Times New Roman" w:eastAsia="方正小标宋简体" w:hAnsi="Times New Roman" w:cs="Times New Roman"/>
          <w:sz w:val="44"/>
          <w:szCs w:val="44"/>
        </w:rPr>
        <w:t>管理办法</w:t>
      </w:r>
    </w:p>
    <w:p w:rsidR="004132EC" w:rsidRPr="00CD67E1" w:rsidRDefault="004132EC" w:rsidP="004132EC">
      <w:pPr>
        <w:spacing w:line="560" w:lineRule="exact"/>
        <w:jc w:val="center"/>
        <w:rPr>
          <w:rFonts w:ascii="Times New Roman" w:eastAsia="仿宋_GB2312" w:hAnsi="Times New Roman" w:cs="Times New Roman"/>
          <w:sz w:val="32"/>
          <w:szCs w:val="32"/>
        </w:rPr>
      </w:pPr>
    </w:p>
    <w:p w:rsidR="00B63776" w:rsidRPr="00CD67E1" w:rsidRDefault="00B63776" w:rsidP="000D65A7">
      <w:pPr>
        <w:spacing w:line="560" w:lineRule="exact"/>
        <w:jc w:val="center"/>
        <w:rPr>
          <w:rFonts w:ascii="Times New Roman" w:eastAsia="仿宋_GB2312" w:hAnsi="Times New Roman" w:cs="Times New Roman"/>
          <w:b/>
          <w:sz w:val="32"/>
          <w:szCs w:val="32"/>
        </w:rPr>
      </w:pPr>
      <w:r w:rsidRPr="00CD67E1">
        <w:rPr>
          <w:rStyle w:val="a3"/>
          <w:rFonts w:ascii="Times New Roman" w:eastAsia="黑体" w:hAnsi="Times New Roman" w:cs="Times New Roman"/>
          <w:b w:val="0"/>
          <w:bCs/>
          <w:sz w:val="32"/>
          <w:szCs w:val="32"/>
          <w:shd w:val="clear" w:color="auto" w:fill="FFFFFF"/>
        </w:rPr>
        <w:t>第一章</w:t>
      </w:r>
      <w:r w:rsidRPr="00CD67E1">
        <w:rPr>
          <w:rStyle w:val="a3"/>
          <w:rFonts w:ascii="Times New Roman" w:eastAsia="黑体" w:hAnsi="Times New Roman" w:cs="Times New Roman"/>
          <w:b w:val="0"/>
          <w:bCs/>
          <w:sz w:val="32"/>
          <w:szCs w:val="32"/>
          <w:shd w:val="clear" w:color="auto" w:fill="FFFFFF"/>
        </w:rPr>
        <w:t xml:space="preserve"> </w:t>
      </w:r>
      <w:r w:rsidRPr="00CD67E1">
        <w:rPr>
          <w:rStyle w:val="a3"/>
          <w:rFonts w:ascii="Times New Roman" w:eastAsia="黑体" w:hAnsi="Times New Roman" w:cs="Times New Roman"/>
          <w:b w:val="0"/>
          <w:bCs/>
          <w:sz w:val="32"/>
          <w:szCs w:val="32"/>
          <w:shd w:val="clear" w:color="auto" w:fill="FFFFFF"/>
        </w:rPr>
        <w:t>总则</w:t>
      </w:r>
    </w:p>
    <w:p w:rsidR="003D4F9C" w:rsidRPr="00CD67E1" w:rsidRDefault="005F1872" w:rsidP="000D65A7">
      <w:pPr>
        <w:spacing w:line="560" w:lineRule="exact"/>
        <w:ind w:firstLineChars="200" w:firstLine="643"/>
        <w:rPr>
          <w:rFonts w:ascii="Times New Roman" w:eastAsia="仿宋_GB2312" w:hAnsi="Times New Roman" w:cs="Times New Roman"/>
          <w:sz w:val="32"/>
          <w:szCs w:val="32"/>
        </w:rPr>
      </w:pPr>
      <w:r w:rsidRPr="00CD67E1">
        <w:rPr>
          <w:rFonts w:ascii="Times New Roman" w:eastAsia="仿宋_GB2312" w:hAnsi="Times New Roman" w:cs="Times New Roman"/>
          <w:b/>
          <w:sz w:val="32"/>
          <w:szCs w:val="32"/>
        </w:rPr>
        <w:t>第一条</w:t>
      </w:r>
      <w:r w:rsidRPr="00CD67E1">
        <w:rPr>
          <w:rFonts w:ascii="Times New Roman" w:eastAsia="仿宋_GB2312" w:hAnsi="Times New Roman" w:cs="Times New Roman"/>
          <w:sz w:val="32"/>
          <w:szCs w:val="32"/>
        </w:rPr>
        <w:t xml:space="preserve">　</w:t>
      </w:r>
      <w:r w:rsidR="005A5CE1" w:rsidRPr="00CD67E1">
        <w:rPr>
          <w:rFonts w:ascii="Times New Roman" w:eastAsia="仿宋_GB2312" w:hAnsi="Times New Roman" w:cs="Times New Roman"/>
          <w:sz w:val="32"/>
          <w:szCs w:val="32"/>
        </w:rPr>
        <w:t>为贯彻落实</w:t>
      </w:r>
      <w:r w:rsidR="00C953B5" w:rsidRPr="00CD67E1">
        <w:rPr>
          <w:rFonts w:ascii="仿宋_GB2312" w:eastAsia="仿宋_GB2312" w:hint="eastAsia"/>
          <w:sz w:val="32"/>
          <w:szCs w:val="32"/>
        </w:rPr>
        <w:t>中共中央办公厅、国务院办公厅</w:t>
      </w:r>
      <w:r w:rsidR="0040363B" w:rsidRPr="00CD67E1">
        <w:rPr>
          <w:rFonts w:ascii="仿宋_GB2312" w:eastAsia="仿宋_GB2312" w:hint="eastAsia"/>
          <w:sz w:val="32"/>
          <w:szCs w:val="32"/>
        </w:rPr>
        <w:t>《</w:t>
      </w:r>
      <w:r w:rsidR="00562B2B" w:rsidRPr="00CD67E1">
        <w:rPr>
          <w:rFonts w:ascii="仿宋_GB2312" w:eastAsia="仿宋_GB2312" w:hint="eastAsia"/>
          <w:sz w:val="32"/>
          <w:szCs w:val="32"/>
        </w:rPr>
        <w:t>关于进一步加强财会监督工作的意见》</w:t>
      </w:r>
      <w:r w:rsidR="008257C2" w:rsidRPr="00CD67E1">
        <w:rPr>
          <w:rFonts w:ascii="仿宋_GB2312" w:eastAsia="仿宋_GB2312" w:hint="eastAsia"/>
          <w:sz w:val="32"/>
          <w:szCs w:val="32"/>
        </w:rPr>
        <w:t>（中办发</w:t>
      </w:r>
      <w:r w:rsidR="0092776A" w:rsidRPr="00CD67E1">
        <w:rPr>
          <w:rFonts w:ascii="Times New Roman" w:eastAsia="仿宋_GB2312" w:hAnsi="Times New Roman" w:cs="Times New Roman"/>
          <w:sz w:val="32"/>
          <w:szCs w:val="32"/>
        </w:rPr>
        <w:t>〔</w:t>
      </w:r>
      <w:r w:rsidR="0092776A" w:rsidRPr="00CD67E1">
        <w:rPr>
          <w:rFonts w:ascii="Times New Roman" w:eastAsia="仿宋_GB2312" w:hAnsi="Times New Roman" w:cs="Times New Roman"/>
          <w:sz w:val="32"/>
          <w:szCs w:val="32"/>
        </w:rPr>
        <w:t>202</w:t>
      </w:r>
      <w:r w:rsidR="0092776A" w:rsidRPr="00CD67E1">
        <w:rPr>
          <w:rFonts w:ascii="Times New Roman" w:eastAsia="仿宋_GB2312" w:hAnsi="Times New Roman" w:cs="Times New Roman" w:hint="eastAsia"/>
          <w:sz w:val="32"/>
          <w:szCs w:val="32"/>
        </w:rPr>
        <w:t>3</w:t>
      </w:r>
      <w:r w:rsidR="0092776A" w:rsidRPr="00CD67E1">
        <w:rPr>
          <w:rFonts w:ascii="Times New Roman" w:eastAsia="仿宋_GB2312" w:hAnsi="Times New Roman" w:cs="Times New Roman"/>
          <w:sz w:val="32"/>
          <w:szCs w:val="32"/>
        </w:rPr>
        <w:t>〕</w:t>
      </w:r>
      <w:r w:rsidR="0092776A" w:rsidRPr="00CD67E1">
        <w:rPr>
          <w:rFonts w:ascii="Times New Roman" w:eastAsia="仿宋_GB2312" w:hAnsi="Times New Roman" w:cs="Times New Roman" w:hint="eastAsia"/>
          <w:sz w:val="32"/>
          <w:szCs w:val="32"/>
        </w:rPr>
        <w:t>4</w:t>
      </w:r>
      <w:r w:rsidR="0092776A" w:rsidRPr="00CD67E1">
        <w:rPr>
          <w:rFonts w:ascii="Times New Roman" w:eastAsia="仿宋_GB2312" w:hAnsi="Times New Roman" w:cs="Times New Roman" w:hint="eastAsia"/>
          <w:sz w:val="32"/>
          <w:szCs w:val="32"/>
        </w:rPr>
        <w:t>号</w:t>
      </w:r>
      <w:r w:rsidR="008257C2" w:rsidRPr="00CD67E1">
        <w:rPr>
          <w:rFonts w:ascii="仿宋_GB2312" w:eastAsia="仿宋_GB2312" w:hint="eastAsia"/>
          <w:sz w:val="32"/>
          <w:szCs w:val="32"/>
        </w:rPr>
        <w:t>）</w:t>
      </w:r>
      <w:r w:rsidR="00562B2B" w:rsidRPr="00CD67E1">
        <w:rPr>
          <w:rFonts w:ascii="仿宋_GB2312" w:eastAsia="仿宋_GB2312" w:hint="eastAsia"/>
          <w:sz w:val="32"/>
          <w:szCs w:val="32"/>
        </w:rPr>
        <w:t>、</w:t>
      </w:r>
      <w:r w:rsidR="00C953B5" w:rsidRPr="00CD67E1">
        <w:rPr>
          <w:rFonts w:ascii="Times New Roman" w:eastAsia="仿宋_GB2312" w:hAnsi="Times New Roman" w:cs="Times New Roman"/>
          <w:sz w:val="32"/>
          <w:szCs w:val="32"/>
        </w:rPr>
        <w:t>财政部</w:t>
      </w:r>
      <w:r w:rsidR="0040363B" w:rsidRPr="00CD67E1">
        <w:rPr>
          <w:rFonts w:ascii="Times New Roman" w:eastAsia="仿宋_GB2312" w:hAnsi="Times New Roman" w:cs="Times New Roman"/>
          <w:sz w:val="32"/>
          <w:szCs w:val="32"/>
        </w:rPr>
        <w:t>《</w:t>
      </w:r>
      <w:r w:rsidR="005A5CE1" w:rsidRPr="00CD67E1">
        <w:rPr>
          <w:rFonts w:ascii="Times New Roman" w:eastAsia="仿宋_GB2312" w:hAnsi="Times New Roman" w:cs="Times New Roman"/>
          <w:sz w:val="32"/>
          <w:szCs w:val="32"/>
        </w:rPr>
        <w:t>关于加强新时代注册会计师行业人才工作的指导意见》（财会〔</w:t>
      </w:r>
      <w:r w:rsidR="005A5CE1" w:rsidRPr="00CD67E1">
        <w:rPr>
          <w:rFonts w:ascii="Times New Roman" w:eastAsia="仿宋_GB2312" w:hAnsi="Times New Roman" w:cs="Times New Roman"/>
          <w:sz w:val="32"/>
          <w:szCs w:val="32"/>
        </w:rPr>
        <w:t>2022</w:t>
      </w:r>
      <w:r w:rsidR="005A5CE1" w:rsidRPr="00CD67E1">
        <w:rPr>
          <w:rFonts w:ascii="Times New Roman" w:eastAsia="仿宋_GB2312" w:hAnsi="Times New Roman" w:cs="Times New Roman"/>
          <w:sz w:val="32"/>
          <w:szCs w:val="32"/>
        </w:rPr>
        <w:t>〕</w:t>
      </w:r>
      <w:r w:rsidR="005A5CE1" w:rsidRPr="00CD67E1">
        <w:rPr>
          <w:rFonts w:ascii="Times New Roman" w:eastAsia="仿宋_GB2312" w:hAnsi="Times New Roman" w:cs="Times New Roman"/>
          <w:sz w:val="32"/>
          <w:szCs w:val="32"/>
        </w:rPr>
        <w:t>21</w:t>
      </w:r>
      <w:r w:rsidR="005A5CE1" w:rsidRPr="00CD67E1">
        <w:rPr>
          <w:rFonts w:ascii="Times New Roman" w:eastAsia="仿宋_GB2312" w:hAnsi="Times New Roman" w:cs="Times New Roman"/>
          <w:sz w:val="32"/>
          <w:szCs w:val="32"/>
        </w:rPr>
        <w:t>号）</w:t>
      </w:r>
      <w:r w:rsidR="006A5B87" w:rsidRPr="00CD67E1">
        <w:rPr>
          <w:rFonts w:ascii="Times New Roman" w:eastAsia="仿宋_GB2312" w:hAnsi="Times New Roman" w:cs="Times New Roman"/>
          <w:sz w:val="32"/>
          <w:szCs w:val="32"/>
        </w:rPr>
        <w:t>以及</w:t>
      </w:r>
      <w:r w:rsidR="00C953B5" w:rsidRPr="00CD67E1">
        <w:rPr>
          <w:rFonts w:ascii="Times New Roman" w:eastAsia="仿宋_GB2312" w:hAnsi="Times New Roman" w:cs="Times New Roman"/>
          <w:sz w:val="32"/>
          <w:szCs w:val="32"/>
        </w:rPr>
        <w:t>中国注册会计师协会</w:t>
      </w:r>
      <w:r w:rsidR="006A5B87" w:rsidRPr="00CD67E1">
        <w:rPr>
          <w:rFonts w:ascii="Times New Roman" w:eastAsia="仿宋_GB2312" w:hAnsi="Times New Roman" w:cs="Times New Roman"/>
          <w:sz w:val="32"/>
          <w:szCs w:val="32"/>
        </w:rPr>
        <w:t>《注册会计师行业发展规划（</w:t>
      </w:r>
      <w:r w:rsidR="006A5B87" w:rsidRPr="00CD67E1">
        <w:rPr>
          <w:rFonts w:ascii="Times New Roman" w:eastAsia="仿宋_GB2312" w:hAnsi="Times New Roman" w:cs="Times New Roman"/>
          <w:sz w:val="32"/>
          <w:szCs w:val="32"/>
        </w:rPr>
        <w:t>2021—2025</w:t>
      </w:r>
      <w:r w:rsidR="006A5B87" w:rsidRPr="00CD67E1">
        <w:rPr>
          <w:rFonts w:ascii="Times New Roman" w:eastAsia="仿宋_GB2312" w:hAnsi="Times New Roman" w:cs="Times New Roman"/>
          <w:sz w:val="32"/>
          <w:szCs w:val="32"/>
        </w:rPr>
        <w:t>年）》</w:t>
      </w:r>
      <w:r w:rsidR="0067448F" w:rsidRPr="00CD67E1">
        <w:rPr>
          <w:rFonts w:ascii="Times New Roman" w:eastAsia="仿宋_GB2312" w:hAnsi="Times New Roman" w:cs="Times New Roman"/>
          <w:sz w:val="32"/>
          <w:szCs w:val="32"/>
        </w:rPr>
        <w:t>等</w:t>
      </w:r>
      <w:r w:rsidR="005A5CE1" w:rsidRPr="00CD67E1">
        <w:rPr>
          <w:rFonts w:ascii="Times New Roman" w:eastAsia="仿宋_GB2312" w:hAnsi="Times New Roman" w:cs="Times New Roman"/>
          <w:sz w:val="32"/>
          <w:szCs w:val="32"/>
        </w:rPr>
        <w:t>文件精神，</w:t>
      </w:r>
      <w:r w:rsidR="0076332C" w:rsidRPr="00CD67E1">
        <w:rPr>
          <w:rFonts w:ascii="Times New Roman" w:eastAsia="仿宋_GB2312" w:hAnsi="Times New Roman" w:cs="Times New Roman"/>
          <w:sz w:val="32"/>
        </w:rPr>
        <w:t>坚持以全人才生命周期培养管理理论为依据，紧扣人才建设</w:t>
      </w:r>
      <w:r w:rsidR="0076332C" w:rsidRPr="00CD67E1">
        <w:rPr>
          <w:rFonts w:ascii="Times New Roman" w:eastAsia="仿宋_GB2312" w:hAnsi="Times New Roman" w:cs="Times New Roman"/>
          <w:sz w:val="32"/>
        </w:rPr>
        <w:t>“</w:t>
      </w:r>
      <w:r w:rsidR="0076332C" w:rsidRPr="00CD67E1">
        <w:rPr>
          <w:rFonts w:ascii="Times New Roman" w:eastAsia="仿宋_GB2312" w:hAnsi="Times New Roman" w:cs="Times New Roman"/>
          <w:sz w:val="32"/>
        </w:rPr>
        <w:t>选、用、管、育、留</w:t>
      </w:r>
      <w:r w:rsidR="0076332C" w:rsidRPr="00CD67E1">
        <w:rPr>
          <w:rFonts w:ascii="Times New Roman" w:eastAsia="仿宋_GB2312" w:hAnsi="Times New Roman" w:cs="Times New Roman"/>
          <w:sz w:val="32"/>
        </w:rPr>
        <w:t>”</w:t>
      </w:r>
      <w:r w:rsidR="006B5768" w:rsidRPr="00CD67E1">
        <w:rPr>
          <w:rFonts w:ascii="Times New Roman" w:eastAsia="仿宋_GB2312" w:hAnsi="Times New Roman" w:cs="Times New Roman"/>
          <w:sz w:val="32"/>
        </w:rPr>
        <w:t>各个环节，力求从政策、资金</w:t>
      </w:r>
      <w:r w:rsidR="0076332C" w:rsidRPr="00CD67E1">
        <w:rPr>
          <w:rFonts w:ascii="Times New Roman" w:eastAsia="仿宋_GB2312" w:hAnsi="Times New Roman" w:cs="Times New Roman"/>
          <w:sz w:val="32"/>
        </w:rPr>
        <w:t>等各方面全力推动行业人才培养工作</w:t>
      </w:r>
      <w:r w:rsidR="00FB0327" w:rsidRPr="00CD67E1">
        <w:rPr>
          <w:rFonts w:ascii="Times New Roman" w:eastAsia="仿宋_GB2312" w:hAnsi="Times New Roman" w:cs="Times New Roman"/>
          <w:sz w:val="32"/>
        </w:rPr>
        <w:t>，</w:t>
      </w:r>
      <w:r w:rsidR="00FB0327" w:rsidRPr="00CD67E1">
        <w:rPr>
          <w:rFonts w:ascii="Times New Roman" w:eastAsia="仿宋_GB2312" w:hAnsi="Times New Roman" w:cs="Times New Roman"/>
          <w:sz w:val="32"/>
          <w:szCs w:val="32"/>
        </w:rPr>
        <w:t>进一步推动行业持续、健康、有序发展，</w:t>
      </w:r>
      <w:r w:rsidR="001937E1" w:rsidRPr="00CD67E1">
        <w:rPr>
          <w:rFonts w:ascii="Times New Roman" w:eastAsia="仿宋_GB2312" w:hAnsi="Times New Roman" w:hint="eastAsia"/>
          <w:sz w:val="32"/>
          <w:szCs w:val="32"/>
        </w:rPr>
        <w:t>湖南省</w:t>
      </w:r>
      <w:r w:rsidR="001937E1" w:rsidRPr="00CD67E1">
        <w:rPr>
          <w:rFonts w:ascii="Times New Roman" w:eastAsia="仿宋_GB2312" w:hAnsi="Times New Roman"/>
          <w:sz w:val="32"/>
          <w:szCs w:val="32"/>
        </w:rPr>
        <w:t>注册会计师协会、湖南省资产评估协会（以下简称</w:t>
      </w:r>
      <w:proofErr w:type="gramStart"/>
      <w:r w:rsidR="001937E1" w:rsidRPr="00CD67E1">
        <w:rPr>
          <w:rFonts w:ascii="Times New Roman" w:eastAsia="仿宋_GB2312" w:hAnsi="Times New Roman"/>
          <w:sz w:val="32"/>
          <w:szCs w:val="32"/>
        </w:rPr>
        <w:t>省注协评协</w:t>
      </w:r>
      <w:proofErr w:type="gramEnd"/>
      <w:r w:rsidR="001937E1" w:rsidRPr="00CD67E1">
        <w:rPr>
          <w:rFonts w:ascii="Times New Roman" w:eastAsia="仿宋_GB2312" w:hAnsi="Times New Roman"/>
          <w:sz w:val="32"/>
          <w:szCs w:val="32"/>
        </w:rPr>
        <w:t>）设立</w:t>
      </w:r>
      <w:r w:rsidR="001937E1" w:rsidRPr="00CD67E1">
        <w:rPr>
          <w:rFonts w:ascii="Times New Roman" w:eastAsia="仿宋_GB2312" w:hAnsi="Times New Roman"/>
          <w:sz w:val="32"/>
          <w:szCs w:val="32"/>
        </w:rPr>
        <w:t>“</w:t>
      </w:r>
      <w:r w:rsidR="00A36FF8" w:rsidRPr="00CD67E1">
        <w:rPr>
          <w:rFonts w:ascii="Times New Roman" w:eastAsia="仿宋_GB2312" w:hAnsi="Times New Roman"/>
          <w:sz w:val="32"/>
          <w:szCs w:val="32"/>
        </w:rPr>
        <w:t>注册会计师资产评估</w:t>
      </w:r>
      <w:r w:rsidR="001937E1" w:rsidRPr="00CD67E1">
        <w:rPr>
          <w:rFonts w:ascii="Times New Roman" w:eastAsia="仿宋_GB2312" w:hAnsi="Times New Roman" w:cs="Times New Roman"/>
          <w:sz w:val="32"/>
          <w:szCs w:val="32"/>
        </w:rPr>
        <w:t>行业人才培养</w:t>
      </w:r>
      <w:r w:rsidR="00102630" w:rsidRPr="00CD67E1">
        <w:rPr>
          <w:rFonts w:ascii="Times New Roman" w:eastAsia="仿宋_GB2312" w:hAnsi="Times New Roman" w:cs="Times New Roman" w:hint="eastAsia"/>
          <w:sz w:val="32"/>
          <w:szCs w:val="32"/>
        </w:rPr>
        <w:t>奖励补助资金</w:t>
      </w:r>
      <w:r w:rsidR="001937E1" w:rsidRPr="00CD67E1">
        <w:rPr>
          <w:rFonts w:ascii="Times New Roman" w:eastAsia="仿宋_GB2312" w:hAnsi="Times New Roman"/>
          <w:sz w:val="32"/>
          <w:szCs w:val="32"/>
        </w:rPr>
        <w:t>”</w:t>
      </w:r>
      <w:r w:rsidR="001937E1" w:rsidRPr="00CD67E1">
        <w:rPr>
          <w:rFonts w:ascii="Times New Roman" w:eastAsia="仿宋_GB2312" w:hAnsi="Times New Roman" w:cs="Times New Roman"/>
          <w:sz w:val="32"/>
          <w:szCs w:val="32"/>
        </w:rPr>
        <w:t xml:space="preserve"> </w:t>
      </w:r>
      <w:r w:rsidR="001937E1" w:rsidRPr="00CD67E1">
        <w:rPr>
          <w:rFonts w:ascii="Times New Roman" w:eastAsia="仿宋_GB2312" w:hAnsi="Times New Roman" w:cs="Times New Roman"/>
          <w:sz w:val="32"/>
          <w:szCs w:val="32"/>
        </w:rPr>
        <w:t>（以下简称</w:t>
      </w:r>
      <w:r w:rsidR="00102630" w:rsidRPr="00CD67E1">
        <w:rPr>
          <w:rFonts w:ascii="Times New Roman" w:eastAsia="仿宋_GB2312" w:hAnsi="Times New Roman" w:cs="Times New Roman"/>
          <w:sz w:val="32"/>
          <w:szCs w:val="32"/>
        </w:rPr>
        <w:t>行业人才培养</w:t>
      </w:r>
      <w:r w:rsidR="00102630" w:rsidRPr="00CD67E1">
        <w:rPr>
          <w:rFonts w:ascii="Times New Roman" w:eastAsia="仿宋_GB2312" w:hAnsi="Times New Roman" w:cs="Times New Roman" w:hint="eastAsia"/>
          <w:sz w:val="32"/>
          <w:szCs w:val="32"/>
        </w:rPr>
        <w:t>奖励补助资金</w:t>
      </w:r>
      <w:r w:rsidR="001937E1" w:rsidRPr="00CD67E1">
        <w:rPr>
          <w:rFonts w:ascii="Times New Roman" w:eastAsia="仿宋_GB2312" w:hAnsi="Times New Roman" w:cs="Times New Roman"/>
          <w:sz w:val="32"/>
          <w:szCs w:val="32"/>
        </w:rPr>
        <w:t>），</w:t>
      </w:r>
      <w:r w:rsidR="00023FCC" w:rsidRPr="00CD67E1">
        <w:rPr>
          <w:rFonts w:ascii="Times New Roman" w:eastAsia="仿宋_GB2312" w:hAnsi="Times New Roman" w:cs="Times New Roman"/>
          <w:sz w:val="32"/>
          <w:szCs w:val="32"/>
        </w:rPr>
        <w:t>结合我省实际情况，</w:t>
      </w:r>
      <w:r w:rsidR="001937E1" w:rsidRPr="00CD67E1">
        <w:rPr>
          <w:rFonts w:ascii="Times New Roman" w:eastAsia="仿宋_GB2312" w:hAnsi="Times New Roman" w:cs="Times New Roman"/>
          <w:sz w:val="32"/>
          <w:szCs w:val="32"/>
        </w:rPr>
        <w:t>并</w:t>
      </w:r>
      <w:r w:rsidR="008A474F" w:rsidRPr="00CD67E1">
        <w:rPr>
          <w:rFonts w:ascii="Times New Roman" w:eastAsia="仿宋_GB2312" w:hAnsi="Times New Roman" w:cs="Times New Roman"/>
          <w:sz w:val="32"/>
          <w:szCs w:val="32"/>
        </w:rPr>
        <w:t>制定本</w:t>
      </w:r>
      <w:r w:rsidR="003D4F9C" w:rsidRPr="00CD67E1">
        <w:rPr>
          <w:rFonts w:ascii="Times New Roman" w:eastAsia="仿宋_GB2312" w:hAnsi="Times New Roman" w:cs="Times New Roman"/>
          <w:sz w:val="32"/>
          <w:szCs w:val="32"/>
        </w:rPr>
        <w:t>办法。</w:t>
      </w:r>
    </w:p>
    <w:p w:rsidR="00D53D59" w:rsidRPr="00CD67E1" w:rsidRDefault="003D4F9C" w:rsidP="000D65A7">
      <w:pPr>
        <w:spacing w:line="560" w:lineRule="exact"/>
        <w:ind w:firstLineChars="200" w:firstLine="643"/>
        <w:rPr>
          <w:rFonts w:ascii="仿宋_GB2312" w:eastAsia="仿宋_GB2312"/>
          <w:sz w:val="32"/>
          <w:szCs w:val="32"/>
        </w:rPr>
      </w:pPr>
      <w:r w:rsidRPr="00CD67E1">
        <w:rPr>
          <w:rFonts w:ascii="Times New Roman" w:eastAsia="仿宋_GB2312" w:hAnsi="Times New Roman" w:cs="Times New Roman"/>
          <w:b/>
          <w:sz w:val="32"/>
          <w:szCs w:val="32"/>
        </w:rPr>
        <w:t>第二条</w:t>
      </w:r>
      <w:r w:rsidRPr="00CD67E1">
        <w:rPr>
          <w:rFonts w:ascii="Times New Roman" w:eastAsia="仿宋_GB2312" w:hAnsi="Times New Roman" w:cs="Times New Roman"/>
          <w:sz w:val="32"/>
          <w:szCs w:val="32"/>
        </w:rPr>
        <w:t xml:space="preserve">　</w:t>
      </w:r>
      <w:r w:rsidR="00D53D59" w:rsidRPr="00CD67E1">
        <w:rPr>
          <w:rFonts w:ascii="Times New Roman" w:eastAsia="仿宋_GB2312" w:hAnsi="Times New Roman" w:cs="Times New Roman"/>
          <w:sz w:val="32"/>
          <w:szCs w:val="32"/>
        </w:rPr>
        <w:t>本办法所</w:t>
      </w:r>
      <w:r w:rsidR="00D53D59" w:rsidRPr="00CD67E1">
        <w:rPr>
          <w:rFonts w:ascii="Times New Roman" w:eastAsia="仿宋_GB2312" w:hAnsi="Times New Roman" w:cs="Times New Roman"/>
          <w:bCs/>
          <w:kern w:val="44"/>
          <w:sz w:val="32"/>
          <w:szCs w:val="32"/>
        </w:rPr>
        <w:t>称</w:t>
      </w:r>
      <w:r w:rsidR="00102630" w:rsidRPr="00CD67E1">
        <w:rPr>
          <w:rFonts w:ascii="Times New Roman" w:eastAsia="仿宋_GB2312" w:hAnsi="Times New Roman" w:cs="Times New Roman"/>
          <w:sz w:val="32"/>
          <w:szCs w:val="32"/>
        </w:rPr>
        <w:t>行业人才培养奖励补助资金</w:t>
      </w:r>
      <w:r w:rsidR="004D6D11" w:rsidRPr="00CD67E1">
        <w:rPr>
          <w:rFonts w:ascii="Times New Roman" w:eastAsia="仿宋_GB2312" w:hAnsi="Times New Roman" w:cs="Times New Roman"/>
          <w:sz w:val="32"/>
          <w:szCs w:val="32"/>
        </w:rPr>
        <w:t>以</w:t>
      </w:r>
      <w:r w:rsidR="00D53D59" w:rsidRPr="00CD67E1">
        <w:rPr>
          <w:rFonts w:ascii="Times New Roman" w:eastAsia="仿宋_GB2312" w:hAnsi="Times New Roman" w:cs="Times New Roman"/>
          <w:sz w:val="32"/>
          <w:szCs w:val="32"/>
        </w:rPr>
        <w:t>会费</w:t>
      </w:r>
      <w:r w:rsidR="004D6D11" w:rsidRPr="00CD67E1">
        <w:rPr>
          <w:rFonts w:ascii="Times New Roman" w:eastAsia="仿宋_GB2312" w:hAnsi="Times New Roman" w:cs="Times New Roman"/>
          <w:sz w:val="32"/>
          <w:szCs w:val="32"/>
        </w:rPr>
        <w:t>收入</w:t>
      </w:r>
      <w:r w:rsidR="00D53D59" w:rsidRPr="00CD67E1">
        <w:rPr>
          <w:rFonts w:ascii="Times New Roman" w:eastAsia="仿宋_GB2312" w:hAnsi="Times New Roman" w:cs="Times New Roman"/>
          <w:sz w:val="32"/>
          <w:szCs w:val="32"/>
        </w:rPr>
        <w:t>为资金来源，</w:t>
      </w:r>
      <w:r w:rsidR="005F3F27" w:rsidRPr="00CD67E1">
        <w:rPr>
          <w:rFonts w:ascii="Times New Roman" w:eastAsia="仿宋_GB2312" w:hAnsi="Times New Roman" w:cs="Times New Roman"/>
          <w:sz w:val="32"/>
          <w:szCs w:val="32"/>
        </w:rPr>
        <w:t>专项</w:t>
      </w:r>
      <w:r w:rsidR="00D53D59" w:rsidRPr="00CD67E1">
        <w:rPr>
          <w:rFonts w:ascii="Times New Roman" w:eastAsia="仿宋_GB2312" w:hAnsi="Times New Roman" w:cs="Times New Roman"/>
          <w:sz w:val="32"/>
          <w:szCs w:val="32"/>
        </w:rPr>
        <w:t>用于支持</w:t>
      </w:r>
      <w:r w:rsidR="001937E1" w:rsidRPr="00CD67E1">
        <w:rPr>
          <w:rFonts w:ascii="仿宋_GB2312" w:eastAsia="仿宋_GB2312" w:hint="eastAsia"/>
          <w:sz w:val="32"/>
          <w:szCs w:val="32"/>
        </w:rPr>
        <w:t>行业人才培养，吸引高学历、高素质的优秀人才加入行业，</w:t>
      </w:r>
      <w:r w:rsidR="00A57639" w:rsidRPr="00CD67E1">
        <w:rPr>
          <w:rFonts w:ascii="仿宋_GB2312" w:eastAsia="仿宋_GB2312" w:hint="eastAsia"/>
          <w:sz w:val="32"/>
          <w:szCs w:val="32"/>
        </w:rPr>
        <w:t>切实加强</w:t>
      </w:r>
      <w:r w:rsidR="00D53D59" w:rsidRPr="00CD67E1">
        <w:rPr>
          <w:rFonts w:ascii="Times New Roman" w:eastAsia="仿宋_GB2312" w:hAnsi="Times New Roman" w:cs="Times New Roman"/>
          <w:bCs/>
          <w:kern w:val="44"/>
          <w:sz w:val="32"/>
          <w:szCs w:val="32"/>
        </w:rPr>
        <w:t>我省行业人才队伍建设</w:t>
      </w:r>
      <w:r w:rsidR="00D53D59" w:rsidRPr="00CD67E1">
        <w:rPr>
          <w:rFonts w:ascii="Times New Roman" w:eastAsia="仿宋_GB2312" w:hAnsi="Times New Roman" w:cs="Times New Roman"/>
          <w:sz w:val="32"/>
          <w:szCs w:val="32"/>
        </w:rPr>
        <w:t>。</w:t>
      </w:r>
    </w:p>
    <w:p w:rsidR="00D53D59" w:rsidRPr="00CD67E1" w:rsidRDefault="00D53D59" w:rsidP="000D65A7">
      <w:pPr>
        <w:pStyle w:val="a4"/>
        <w:spacing w:line="560" w:lineRule="exact"/>
        <w:ind w:firstLine="640"/>
        <w:rPr>
          <w:rFonts w:ascii="Times New Roman" w:eastAsia="仿宋_GB2312" w:hAnsi="Times New Roman"/>
          <w:sz w:val="32"/>
          <w:szCs w:val="32"/>
        </w:rPr>
      </w:pPr>
      <w:r w:rsidRPr="00CD67E1">
        <w:rPr>
          <w:rFonts w:ascii="Times New Roman" w:eastAsia="仿宋_GB2312" w:hAnsi="Times New Roman"/>
          <w:b/>
          <w:bCs/>
          <w:kern w:val="44"/>
          <w:sz w:val="32"/>
          <w:szCs w:val="32"/>
        </w:rPr>
        <w:t>第三条</w:t>
      </w:r>
      <w:r w:rsidRPr="00CD67E1">
        <w:rPr>
          <w:rFonts w:ascii="Times New Roman" w:eastAsia="仿宋_GB2312" w:hAnsi="Times New Roman"/>
          <w:b/>
          <w:bCs/>
          <w:sz w:val="32"/>
          <w:szCs w:val="32"/>
        </w:rPr>
        <w:t xml:space="preserve">　</w:t>
      </w:r>
      <w:r w:rsidR="00102630" w:rsidRPr="00CD67E1">
        <w:rPr>
          <w:rFonts w:ascii="Times New Roman" w:eastAsia="仿宋_GB2312" w:hAnsi="Times New Roman"/>
          <w:sz w:val="32"/>
          <w:szCs w:val="32"/>
        </w:rPr>
        <w:t>行业人才培养奖励补助资金</w:t>
      </w:r>
      <w:r w:rsidR="00AB1CE6" w:rsidRPr="00CD67E1">
        <w:rPr>
          <w:rFonts w:ascii="Times New Roman" w:eastAsia="仿宋_GB2312" w:hAnsi="Times New Roman"/>
          <w:sz w:val="32"/>
          <w:szCs w:val="32"/>
        </w:rPr>
        <w:t>由</w:t>
      </w:r>
      <w:proofErr w:type="gramStart"/>
      <w:r w:rsidR="00BC42FA" w:rsidRPr="00CD67E1">
        <w:rPr>
          <w:rFonts w:ascii="Times New Roman" w:eastAsia="仿宋_GB2312" w:hAnsi="Times New Roman"/>
          <w:sz w:val="32"/>
          <w:szCs w:val="32"/>
        </w:rPr>
        <w:t>省注协评协</w:t>
      </w:r>
      <w:proofErr w:type="gramEnd"/>
      <w:r w:rsidR="0025614B" w:rsidRPr="00CD67E1">
        <w:rPr>
          <w:rFonts w:ascii="Times New Roman" w:eastAsia="仿宋_GB2312" w:hAnsi="Times New Roman"/>
          <w:sz w:val="32"/>
          <w:szCs w:val="32"/>
        </w:rPr>
        <w:t>秘书处</w:t>
      </w:r>
      <w:r w:rsidR="00AB1CE6" w:rsidRPr="00CD67E1">
        <w:rPr>
          <w:rFonts w:ascii="Times New Roman" w:eastAsia="仿宋_GB2312" w:hAnsi="Times New Roman"/>
          <w:sz w:val="32"/>
          <w:szCs w:val="32"/>
        </w:rPr>
        <w:t>负责管理，在充分保障人才培养使用的同时，</w:t>
      </w:r>
      <w:r w:rsidRPr="00CD67E1">
        <w:rPr>
          <w:rFonts w:ascii="Times New Roman" w:eastAsia="仿宋_GB2312" w:hAnsi="Times New Roman"/>
          <w:sz w:val="32"/>
          <w:szCs w:val="32"/>
        </w:rPr>
        <w:t>遵循</w:t>
      </w:r>
      <w:r w:rsidR="007418C1" w:rsidRPr="00CD67E1">
        <w:rPr>
          <w:rFonts w:ascii="Times New Roman" w:eastAsia="仿宋_GB2312" w:hAnsi="Times New Roman"/>
          <w:sz w:val="32"/>
          <w:szCs w:val="32"/>
        </w:rPr>
        <w:t>“</w:t>
      </w:r>
      <w:r w:rsidR="00737492" w:rsidRPr="00CD67E1">
        <w:rPr>
          <w:rFonts w:ascii="Times New Roman" w:eastAsia="仿宋_GB2312" w:hAnsi="Times New Roman"/>
          <w:sz w:val="32"/>
          <w:szCs w:val="32"/>
        </w:rPr>
        <w:t>公开透明、</w:t>
      </w:r>
      <w:r w:rsidR="00737492" w:rsidRPr="00CD67E1">
        <w:rPr>
          <w:rFonts w:ascii="Times New Roman" w:eastAsia="仿宋_GB2312" w:hAnsi="Times New Roman"/>
          <w:sz w:val="32"/>
          <w:szCs w:val="32"/>
        </w:rPr>
        <w:lastRenderedPageBreak/>
        <w:t>公平公正、统筹兼顾、突出重点</w:t>
      </w:r>
      <w:r w:rsidRPr="00CD67E1">
        <w:rPr>
          <w:rFonts w:ascii="Times New Roman" w:eastAsia="仿宋_GB2312" w:hAnsi="Times New Roman"/>
          <w:sz w:val="32"/>
          <w:szCs w:val="32"/>
        </w:rPr>
        <w:t>、</w:t>
      </w:r>
      <w:r w:rsidR="0014251D" w:rsidRPr="00CD67E1">
        <w:rPr>
          <w:rFonts w:ascii="Times New Roman" w:eastAsia="仿宋_GB2312" w:hAnsi="Times New Roman"/>
          <w:sz w:val="32"/>
          <w:szCs w:val="32"/>
        </w:rPr>
        <w:t>专款专用、专</w:t>
      </w:r>
      <w:r w:rsidR="00C8763C" w:rsidRPr="00CD67E1">
        <w:rPr>
          <w:rFonts w:ascii="Times New Roman" w:eastAsia="仿宋_GB2312" w:hAnsi="Times New Roman" w:hint="eastAsia"/>
          <w:sz w:val="32"/>
          <w:szCs w:val="32"/>
        </w:rPr>
        <w:t>账</w:t>
      </w:r>
      <w:r w:rsidR="0014251D" w:rsidRPr="00CD67E1">
        <w:rPr>
          <w:rFonts w:ascii="Times New Roman" w:eastAsia="仿宋_GB2312" w:hAnsi="Times New Roman"/>
          <w:sz w:val="32"/>
          <w:szCs w:val="32"/>
        </w:rPr>
        <w:t>管理</w:t>
      </w:r>
      <w:r w:rsidR="007418C1" w:rsidRPr="00CD67E1">
        <w:rPr>
          <w:rFonts w:ascii="Times New Roman" w:eastAsia="仿宋_GB2312" w:hAnsi="Times New Roman"/>
          <w:sz w:val="32"/>
          <w:szCs w:val="32"/>
        </w:rPr>
        <w:t>”</w:t>
      </w:r>
      <w:r w:rsidRPr="00CD67E1">
        <w:rPr>
          <w:rFonts w:ascii="Times New Roman" w:eastAsia="仿宋_GB2312" w:hAnsi="Times New Roman"/>
          <w:sz w:val="32"/>
          <w:szCs w:val="32"/>
        </w:rPr>
        <w:t>的原则，</w:t>
      </w:r>
      <w:r w:rsidR="00737492" w:rsidRPr="00CD67E1">
        <w:rPr>
          <w:rFonts w:ascii="Times New Roman" w:eastAsia="仿宋_GB2312" w:hAnsi="Times New Roman"/>
          <w:sz w:val="32"/>
          <w:szCs w:val="32"/>
        </w:rPr>
        <w:t>按照</w:t>
      </w:r>
      <w:r w:rsidR="00E76B51" w:rsidRPr="00CD67E1">
        <w:rPr>
          <w:rFonts w:ascii="Times New Roman" w:eastAsia="仿宋_GB2312" w:hAnsi="Times New Roman"/>
          <w:sz w:val="32"/>
          <w:szCs w:val="32"/>
        </w:rPr>
        <w:t>“</w:t>
      </w:r>
      <w:r w:rsidR="00737492" w:rsidRPr="00CD67E1">
        <w:rPr>
          <w:rFonts w:ascii="Times New Roman" w:eastAsia="仿宋_GB2312" w:hAnsi="Times New Roman"/>
          <w:sz w:val="32"/>
          <w:szCs w:val="32"/>
        </w:rPr>
        <w:t>自主申报、</w:t>
      </w:r>
      <w:r w:rsidR="00E8769B" w:rsidRPr="00CD67E1">
        <w:rPr>
          <w:rFonts w:ascii="Times New Roman" w:eastAsia="仿宋_GB2312" w:hAnsi="Times New Roman"/>
          <w:sz w:val="32"/>
          <w:szCs w:val="32"/>
        </w:rPr>
        <w:t>严格</w:t>
      </w:r>
      <w:r w:rsidR="00737492" w:rsidRPr="00CD67E1">
        <w:rPr>
          <w:rFonts w:ascii="Times New Roman" w:eastAsia="仿宋_GB2312" w:hAnsi="Times New Roman"/>
          <w:sz w:val="32"/>
          <w:szCs w:val="32"/>
        </w:rPr>
        <w:t>审核、社会公示、依规使用</w:t>
      </w:r>
      <w:r w:rsidR="00E76B51" w:rsidRPr="00CD67E1">
        <w:rPr>
          <w:rFonts w:ascii="Times New Roman" w:eastAsia="仿宋_GB2312" w:hAnsi="Times New Roman"/>
          <w:sz w:val="32"/>
          <w:szCs w:val="32"/>
        </w:rPr>
        <w:t>”</w:t>
      </w:r>
      <w:r w:rsidR="00737492" w:rsidRPr="00CD67E1">
        <w:rPr>
          <w:rFonts w:ascii="Times New Roman" w:eastAsia="仿宋_GB2312" w:hAnsi="Times New Roman"/>
          <w:sz w:val="32"/>
          <w:szCs w:val="32"/>
        </w:rPr>
        <w:t>的程序，</w:t>
      </w:r>
      <w:r w:rsidRPr="00CD67E1">
        <w:rPr>
          <w:rFonts w:ascii="Times New Roman" w:eastAsia="仿宋_GB2312" w:hAnsi="Times New Roman"/>
          <w:sz w:val="32"/>
          <w:szCs w:val="32"/>
        </w:rPr>
        <w:t>确保资金</w:t>
      </w:r>
      <w:r w:rsidR="00605C4E" w:rsidRPr="00CD67E1">
        <w:rPr>
          <w:rFonts w:ascii="Times New Roman" w:eastAsia="仿宋_GB2312" w:hAnsi="Times New Roman"/>
          <w:sz w:val="32"/>
          <w:szCs w:val="32"/>
        </w:rPr>
        <w:t>分配</w:t>
      </w:r>
      <w:r w:rsidRPr="00CD67E1">
        <w:rPr>
          <w:rFonts w:ascii="Times New Roman" w:eastAsia="仿宋_GB2312" w:hAnsi="Times New Roman"/>
          <w:sz w:val="32"/>
          <w:szCs w:val="32"/>
        </w:rPr>
        <w:t>使用规范、安全和高效。</w:t>
      </w:r>
    </w:p>
    <w:p w:rsidR="00D53D59" w:rsidRPr="00CD67E1" w:rsidRDefault="00C83912" w:rsidP="000D65A7">
      <w:pPr>
        <w:pStyle w:val="a4"/>
        <w:spacing w:line="560" w:lineRule="exact"/>
        <w:jc w:val="center"/>
        <w:rPr>
          <w:rFonts w:ascii="Times New Roman" w:eastAsia="黑体" w:hAnsi="Times New Roman"/>
          <w:b/>
          <w:sz w:val="32"/>
          <w:szCs w:val="32"/>
        </w:rPr>
      </w:pPr>
      <w:r w:rsidRPr="00CD67E1">
        <w:rPr>
          <w:rFonts w:ascii="Times New Roman" w:eastAsia="黑体" w:hAnsi="Times New Roman"/>
          <w:sz w:val="32"/>
          <w:szCs w:val="32"/>
        </w:rPr>
        <w:t>第二章</w:t>
      </w:r>
      <w:r w:rsidRPr="00CD67E1">
        <w:rPr>
          <w:rFonts w:ascii="Times New Roman" w:eastAsia="黑体" w:hAnsi="Times New Roman"/>
          <w:b/>
          <w:sz w:val="32"/>
          <w:szCs w:val="32"/>
        </w:rPr>
        <w:t xml:space="preserve">　</w:t>
      </w:r>
      <w:r w:rsidR="00591114" w:rsidRPr="00CD67E1">
        <w:rPr>
          <w:rStyle w:val="a3"/>
          <w:rFonts w:ascii="Times New Roman" w:eastAsia="黑体" w:hAnsi="Times New Roman"/>
          <w:b w:val="0"/>
          <w:bCs/>
          <w:sz w:val="32"/>
          <w:szCs w:val="32"/>
          <w:shd w:val="clear" w:color="auto" w:fill="FFFFFF"/>
        </w:rPr>
        <w:t>条件及标准</w:t>
      </w:r>
    </w:p>
    <w:p w:rsidR="00A0799C" w:rsidRPr="00CD67E1" w:rsidRDefault="00AB1CE6" w:rsidP="000D65A7">
      <w:pPr>
        <w:spacing w:line="560" w:lineRule="exact"/>
        <w:ind w:firstLineChars="200" w:firstLine="643"/>
        <w:rPr>
          <w:rFonts w:ascii="Times New Roman" w:eastAsia="仿宋_GB2312" w:hAnsi="Times New Roman" w:cs="Times New Roman"/>
          <w:sz w:val="32"/>
          <w:szCs w:val="32"/>
        </w:rPr>
      </w:pPr>
      <w:r w:rsidRPr="00CD67E1">
        <w:rPr>
          <w:rFonts w:ascii="Times New Roman" w:eastAsia="仿宋_GB2312" w:hAnsi="Times New Roman" w:cs="Times New Roman"/>
          <w:b/>
          <w:sz w:val="32"/>
          <w:szCs w:val="32"/>
        </w:rPr>
        <w:t>第四条</w:t>
      </w:r>
      <w:r w:rsidRPr="00CD67E1">
        <w:rPr>
          <w:rFonts w:ascii="Times New Roman" w:eastAsia="仿宋_GB2312" w:hAnsi="Times New Roman" w:cs="Times New Roman"/>
          <w:b/>
          <w:sz w:val="32"/>
          <w:szCs w:val="32"/>
        </w:rPr>
        <w:t xml:space="preserve">  </w:t>
      </w:r>
      <w:r w:rsidR="00102630" w:rsidRPr="00CD67E1">
        <w:rPr>
          <w:rFonts w:ascii="Times New Roman" w:eastAsia="仿宋_GB2312" w:hAnsi="Times New Roman" w:cs="Times New Roman" w:hint="eastAsia"/>
          <w:sz w:val="32"/>
          <w:szCs w:val="32"/>
        </w:rPr>
        <w:t>行业人才培养奖励补助资金</w:t>
      </w:r>
      <w:r w:rsidR="00A0799C" w:rsidRPr="00CD67E1">
        <w:rPr>
          <w:rFonts w:ascii="Times New Roman" w:eastAsia="仿宋_GB2312" w:hAnsi="Times New Roman" w:cs="Times New Roman"/>
          <w:sz w:val="32"/>
          <w:szCs w:val="32"/>
        </w:rPr>
        <w:t>主要用于以下方面：</w:t>
      </w:r>
    </w:p>
    <w:p w:rsidR="005810A3" w:rsidRPr="00CD67E1" w:rsidRDefault="00A0799C" w:rsidP="000D65A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sz w:val="32"/>
          <w:szCs w:val="32"/>
        </w:rPr>
        <w:t>（一）</w:t>
      </w:r>
      <w:r w:rsidR="00C400FF" w:rsidRPr="00CD67E1">
        <w:rPr>
          <w:rFonts w:ascii="Times New Roman" w:eastAsia="仿宋_GB2312" w:hAnsi="Times New Roman" w:cs="Times New Roman"/>
          <w:sz w:val="32"/>
          <w:szCs w:val="32"/>
        </w:rPr>
        <w:t>行业人才引进支出</w:t>
      </w:r>
      <w:r w:rsidR="00C400FF" w:rsidRPr="00CD67E1">
        <w:rPr>
          <w:rFonts w:ascii="Times New Roman" w:eastAsia="仿宋_GB2312" w:hAnsi="Times New Roman" w:cs="Times New Roman" w:hint="eastAsia"/>
          <w:sz w:val="32"/>
          <w:szCs w:val="32"/>
        </w:rPr>
        <w:t>，</w:t>
      </w:r>
      <w:r w:rsidR="00C400FF" w:rsidRPr="00CD67E1">
        <w:rPr>
          <w:rFonts w:ascii="Times New Roman" w:eastAsia="仿宋_GB2312" w:hAnsi="Times New Roman" w:cs="Times New Roman"/>
          <w:sz w:val="32"/>
          <w:szCs w:val="32"/>
        </w:rPr>
        <w:t>鼓励机构</w:t>
      </w:r>
      <w:r w:rsidR="00C400FF" w:rsidRPr="00CD67E1">
        <w:rPr>
          <w:rFonts w:ascii="Times New Roman" w:eastAsia="仿宋_GB2312" w:hAnsi="Times New Roman" w:cs="Times New Roman" w:hint="eastAsia"/>
          <w:sz w:val="32"/>
          <w:szCs w:val="32"/>
        </w:rPr>
        <w:t>引进专业人才为行业发展服务的支出。</w:t>
      </w:r>
    </w:p>
    <w:p w:rsidR="00A0799C" w:rsidRPr="00CD67E1" w:rsidRDefault="005810A3" w:rsidP="000D65A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sz w:val="32"/>
          <w:szCs w:val="32"/>
        </w:rPr>
        <w:t>（二）</w:t>
      </w:r>
      <w:r w:rsidR="00C400FF" w:rsidRPr="00CD67E1">
        <w:rPr>
          <w:rFonts w:ascii="Times New Roman" w:eastAsia="仿宋_GB2312" w:hAnsi="Times New Roman" w:cs="Times New Roman"/>
          <w:sz w:val="32"/>
          <w:szCs w:val="32"/>
        </w:rPr>
        <w:t>行业人才培养支出</w:t>
      </w:r>
      <w:r w:rsidR="00C400FF" w:rsidRPr="00CD67E1">
        <w:rPr>
          <w:rFonts w:ascii="Times New Roman" w:eastAsia="仿宋_GB2312" w:hAnsi="Times New Roman" w:cs="Times New Roman" w:hint="eastAsia"/>
          <w:sz w:val="32"/>
          <w:szCs w:val="32"/>
        </w:rPr>
        <w:t>，</w:t>
      </w:r>
      <w:r w:rsidR="00C400FF" w:rsidRPr="00CD67E1">
        <w:rPr>
          <w:rFonts w:ascii="Times New Roman" w:eastAsia="仿宋_GB2312" w:hAnsi="Times New Roman" w:cs="Times New Roman"/>
          <w:sz w:val="32"/>
          <w:szCs w:val="32"/>
        </w:rPr>
        <w:t>鼓励机构</w:t>
      </w:r>
      <w:r w:rsidR="00C400FF" w:rsidRPr="00CD67E1">
        <w:rPr>
          <w:rFonts w:ascii="Times New Roman" w:eastAsia="仿宋_GB2312" w:hAnsi="Times New Roman" w:cs="Times New Roman" w:hint="eastAsia"/>
          <w:sz w:val="32"/>
          <w:szCs w:val="32"/>
        </w:rPr>
        <w:t>培养符合行业发展要求的具有</w:t>
      </w:r>
      <w:proofErr w:type="gramStart"/>
      <w:r w:rsidR="00C400FF" w:rsidRPr="00CD67E1">
        <w:rPr>
          <w:rFonts w:ascii="Times New Roman" w:eastAsia="仿宋_GB2312" w:hAnsi="Times New Roman" w:cs="Times New Roman" w:hint="eastAsia"/>
          <w:sz w:val="32"/>
          <w:szCs w:val="32"/>
        </w:rPr>
        <w:t>高理论</w:t>
      </w:r>
      <w:proofErr w:type="gramEnd"/>
      <w:r w:rsidR="00C400FF" w:rsidRPr="00CD67E1">
        <w:rPr>
          <w:rFonts w:ascii="Times New Roman" w:eastAsia="仿宋_GB2312" w:hAnsi="Times New Roman" w:cs="Times New Roman" w:hint="eastAsia"/>
          <w:sz w:val="32"/>
          <w:szCs w:val="32"/>
        </w:rPr>
        <w:t>素养、经验丰富与战略思维的高端专业人才、行业执业人员学习深造的支出。</w:t>
      </w:r>
    </w:p>
    <w:p w:rsidR="00E40479" w:rsidRPr="00CD67E1" w:rsidRDefault="00A34292" w:rsidP="000D65A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sz w:val="32"/>
          <w:szCs w:val="32"/>
        </w:rPr>
        <w:t>（三）</w:t>
      </w:r>
      <w:r w:rsidR="00E40479" w:rsidRPr="00CD67E1">
        <w:rPr>
          <w:rFonts w:ascii="Times New Roman" w:eastAsia="仿宋_GB2312" w:hAnsi="Times New Roman" w:cs="Times New Roman"/>
          <w:sz w:val="32"/>
          <w:szCs w:val="32"/>
        </w:rPr>
        <w:t>行业人才发展</w:t>
      </w:r>
      <w:r w:rsidR="00FA4B1B" w:rsidRPr="00CD67E1">
        <w:rPr>
          <w:rFonts w:ascii="Times New Roman" w:eastAsia="仿宋_GB2312" w:hAnsi="Times New Roman" w:cs="Times New Roman"/>
          <w:sz w:val="32"/>
          <w:szCs w:val="32"/>
        </w:rPr>
        <w:t>相关</w:t>
      </w:r>
      <w:r w:rsidR="00E40479" w:rsidRPr="00CD67E1">
        <w:rPr>
          <w:rFonts w:ascii="Times New Roman" w:eastAsia="仿宋_GB2312" w:hAnsi="Times New Roman" w:cs="Times New Roman"/>
          <w:sz w:val="32"/>
          <w:szCs w:val="32"/>
        </w:rPr>
        <w:t>研究支出</w:t>
      </w:r>
      <w:r w:rsidR="00FA41C2" w:rsidRPr="00CD67E1">
        <w:rPr>
          <w:rFonts w:ascii="Times New Roman" w:eastAsia="仿宋_GB2312" w:hAnsi="Times New Roman" w:cs="Times New Roman" w:hint="eastAsia"/>
          <w:sz w:val="32"/>
          <w:szCs w:val="32"/>
        </w:rPr>
        <w:t>，</w:t>
      </w:r>
      <w:r w:rsidR="00A01A60" w:rsidRPr="00CD67E1">
        <w:rPr>
          <w:rFonts w:ascii="Times New Roman" w:eastAsia="仿宋_GB2312" w:hAnsi="Times New Roman" w:cs="Times New Roman" w:hint="eastAsia"/>
          <w:sz w:val="32"/>
          <w:szCs w:val="32"/>
        </w:rPr>
        <w:t>鼓励</w:t>
      </w:r>
      <w:r w:rsidR="00823B18" w:rsidRPr="00CD67E1">
        <w:rPr>
          <w:rFonts w:ascii="Times New Roman" w:eastAsia="仿宋_GB2312" w:hAnsi="Times New Roman" w:cs="Times New Roman" w:hint="eastAsia"/>
          <w:sz w:val="32"/>
          <w:szCs w:val="32"/>
        </w:rPr>
        <w:t>机构</w:t>
      </w:r>
      <w:r w:rsidR="003A7EEB" w:rsidRPr="00CD67E1">
        <w:rPr>
          <w:rFonts w:ascii="Times New Roman" w:eastAsia="仿宋_GB2312" w:hAnsi="Times New Roman" w:cs="Times New Roman" w:hint="eastAsia"/>
          <w:sz w:val="32"/>
          <w:szCs w:val="32"/>
        </w:rPr>
        <w:t>开展重点领域项目服务</w:t>
      </w:r>
      <w:r w:rsidR="000F465F" w:rsidRPr="00CD67E1">
        <w:rPr>
          <w:rFonts w:ascii="Times New Roman" w:eastAsia="仿宋_GB2312" w:hAnsi="Times New Roman" w:cs="Times New Roman" w:hint="eastAsia"/>
          <w:sz w:val="32"/>
          <w:szCs w:val="32"/>
        </w:rPr>
        <w:t>以及</w:t>
      </w:r>
      <w:r w:rsidR="00F57D54" w:rsidRPr="00CD67E1">
        <w:rPr>
          <w:rFonts w:ascii="Times New Roman" w:eastAsia="仿宋_GB2312" w:hAnsi="Times New Roman" w:cs="Times New Roman" w:hint="eastAsia"/>
          <w:sz w:val="32"/>
          <w:szCs w:val="32"/>
        </w:rPr>
        <w:t>参与</w:t>
      </w:r>
      <w:r w:rsidR="00823B18" w:rsidRPr="00CD67E1">
        <w:rPr>
          <w:rFonts w:ascii="Times New Roman" w:eastAsia="仿宋_GB2312" w:hAnsi="Times New Roman" w:cs="Times New Roman" w:hint="eastAsia"/>
          <w:sz w:val="32"/>
          <w:szCs w:val="32"/>
        </w:rPr>
        <w:t>学术课题研究</w:t>
      </w:r>
      <w:r w:rsidR="00A01A60" w:rsidRPr="00CD67E1">
        <w:rPr>
          <w:rFonts w:ascii="Times New Roman" w:eastAsia="仿宋_GB2312" w:hAnsi="Times New Roman" w:cs="Times New Roman" w:hint="eastAsia"/>
          <w:sz w:val="32"/>
          <w:szCs w:val="32"/>
        </w:rPr>
        <w:t>的专项奖励支出</w:t>
      </w:r>
      <w:r w:rsidR="00FA41C2" w:rsidRPr="00CD67E1">
        <w:rPr>
          <w:rFonts w:ascii="Times New Roman" w:eastAsia="仿宋_GB2312" w:hAnsi="Times New Roman" w:cs="Times New Roman" w:hint="eastAsia"/>
          <w:sz w:val="32"/>
          <w:szCs w:val="32"/>
        </w:rPr>
        <w:t>。</w:t>
      </w:r>
    </w:p>
    <w:p w:rsidR="001D57F9" w:rsidRPr="00CD67E1" w:rsidRDefault="00A34292" w:rsidP="000D65A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sz w:val="32"/>
          <w:szCs w:val="32"/>
        </w:rPr>
        <w:t>（四）</w:t>
      </w:r>
      <w:r w:rsidR="00FA4B1B" w:rsidRPr="00CD67E1">
        <w:rPr>
          <w:rFonts w:ascii="Times New Roman" w:eastAsia="仿宋_GB2312" w:hAnsi="Times New Roman" w:cs="Times New Roman"/>
          <w:sz w:val="32"/>
          <w:szCs w:val="32"/>
        </w:rPr>
        <w:t>其他适用于行业人才培养的支出。</w:t>
      </w:r>
    </w:p>
    <w:p w:rsidR="00A0799C" w:rsidRPr="00CD67E1" w:rsidRDefault="00AB1CE6" w:rsidP="000D65A7">
      <w:pPr>
        <w:pStyle w:val="a4"/>
        <w:spacing w:line="560" w:lineRule="exact"/>
        <w:ind w:firstLine="640"/>
        <w:rPr>
          <w:rFonts w:ascii="Times New Roman" w:eastAsia="仿宋_GB2312" w:hAnsi="Times New Roman"/>
          <w:sz w:val="32"/>
          <w:szCs w:val="32"/>
        </w:rPr>
      </w:pPr>
      <w:r w:rsidRPr="00CD67E1">
        <w:rPr>
          <w:rFonts w:ascii="Times New Roman" w:eastAsia="仿宋_GB2312" w:hAnsi="Times New Roman"/>
          <w:b/>
          <w:sz w:val="32"/>
          <w:szCs w:val="32"/>
        </w:rPr>
        <w:t>第五条</w:t>
      </w:r>
      <w:r w:rsidR="00F739C3" w:rsidRPr="00CD67E1">
        <w:rPr>
          <w:rFonts w:ascii="Times New Roman" w:eastAsia="仿宋_GB2312" w:hAnsi="Times New Roman"/>
          <w:sz w:val="32"/>
          <w:szCs w:val="32"/>
        </w:rPr>
        <w:t xml:space="preserve">  </w:t>
      </w:r>
      <w:r w:rsidR="00102630" w:rsidRPr="00CD67E1">
        <w:rPr>
          <w:rFonts w:ascii="Times New Roman" w:eastAsia="仿宋_GB2312" w:hAnsi="Times New Roman"/>
          <w:sz w:val="32"/>
          <w:szCs w:val="32"/>
        </w:rPr>
        <w:t>行业人才培养奖励补助资金</w:t>
      </w:r>
      <w:r w:rsidR="007418C1" w:rsidRPr="00CD67E1">
        <w:rPr>
          <w:rFonts w:ascii="Times New Roman" w:eastAsia="仿宋_GB2312" w:hAnsi="Times New Roman"/>
          <w:sz w:val="32"/>
          <w:szCs w:val="32"/>
        </w:rPr>
        <w:t>采取</w:t>
      </w:r>
      <w:r w:rsidR="00A36FF8" w:rsidRPr="00CD67E1">
        <w:rPr>
          <w:rFonts w:ascii="Times New Roman" w:eastAsia="仿宋_GB2312" w:hAnsi="Times New Roman"/>
          <w:b/>
          <w:sz w:val="32"/>
          <w:szCs w:val="32"/>
        </w:rPr>
        <w:t>事</w:t>
      </w:r>
      <w:r w:rsidR="007418C1" w:rsidRPr="00CD67E1">
        <w:rPr>
          <w:rFonts w:ascii="Times New Roman" w:eastAsia="仿宋_GB2312" w:hAnsi="Times New Roman"/>
          <w:b/>
          <w:sz w:val="32"/>
          <w:szCs w:val="32"/>
        </w:rPr>
        <w:t>后补助</w:t>
      </w:r>
      <w:r w:rsidR="007418C1" w:rsidRPr="00CD67E1">
        <w:rPr>
          <w:rFonts w:ascii="Times New Roman" w:eastAsia="仿宋_GB2312" w:hAnsi="Times New Roman"/>
          <w:sz w:val="32"/>
          <w:szCs w:val="32"/>
        </w:rPr>
        <w:t>支持方式，</w:t>
      </w:r>
      <w:r w:rsidR="009F4404" w:rsidRPr="00CD67E1">
        <w:rPr>
          <w:rFonts w:ascii="Times New Roman" w:eastAsia="仿宋_GB2312" w:hAnsi="Times New Roman"/>
          <w:sz w:val="32"/>
          <w:szCs w:val="32"/>
        </w:rPr>
        <w:t>统一由各</w:t>
      </w:r>
      <w:r w:rsidR="001C7146" w:rsidRPr="00CD67E1">
        <w:rPr>
          <w:rFonts w:ascii="Times New Roman" w:eastAsia="仿宋_GB2312" w:hAnsi="Times New Roman"/>
          <w:sz w:val="32"/>
          <w:szCs w:val="32"/>
        </w:rPr>
        <w:t>会计师事务所</w:t>
      </w:r>
      <w:r w:rsidR="00C8763C" w:rsidRPr="00CD67E1">
        <w:rPr>
          <w:rFonts w:ascii="Times New Roman" w:eastAsia="仿宋_GB2312" w:hAnsi="Times New Roman" w:hint="eastAsia"/>
          <w:sz w:val="32"/>
          <w:szCs w:val="32"/>
        </w:rPr>
        <w:t>或</w:t>
      </w:r>
      <w:r w:rsidR="001C7146" w:rsidRPr="00CD67E1">
        <w:rPr>
          <w:rFonts w:ascii="Times New Roman" w:eastAsia="仿宋_GB2312" w:hAnsi="Times New Roman"/>
          <w:sz w:val="32"/>
          <w:szCs w:val="32"/>
        </w:rPr>
        <w:t>资产评估机构（以下简称</w:t>
      </w:r>
      <w:r w:rsidR="00110E9B" w:rsidRPr="00CD67E1">
        <w:rPr>
          <w:rFonts w:ascii="Times New Roman" w:eastAsia="仿宋_GB2312" w:hAnsi="Times New Roman" w:hint="eastAsia"/>
          <w:sz w:val="32"/>
          <w:szCs w:val="32"/>
        </w:rPr>
        <w:t>执业机构</w:t>
      </w:r>
      <w:r w:rsidR="001C7146" w:rsidRPr="00CD67E1">
        <w:rPr>
          <w:rFonts w:ascii="Times New Roman" w:eastAsia="仿宋_GB2312" w:hAnsi="Times New Roman"/>
          <w:sz w:val="32"/>
          <w:szCs w:val="32"/>
        </w:rPr>
        <w:t>）</w:t>
      </w:r>
      <w:r w:rsidR="009F4404" w:rsidRPr="00CD67E1">
        <w:rPr>
          <w:rFonts w:ascii="Times New Roman" w:eastAsia="仿宋_GB2312" w:hAnsi="Times New Roman"/>
          <w:sz w:val="32"/>
          <w:szCs w:val="32"/>
        </w:rPr>
        <w:t>进行申报</w:t>
      </w:r>
      <w:r w:rsidR="00110E9B" w:rsidRPr="00CD67E1">
        <w:rPr>
          <w:rFonts w:ascii="Times New Roman" w:eastAsia="仿宋_GB2312" w:hAnsi="Times New Roman"/>
          <w:sz w:val="32"/>
          <w:szCs w:val="32"/>
        </w:rPr>
        <w:t>和使用</w:t>
      </w:r>
      <w:r w:rsidR="009F4404" w:rsidRPr="00CD67E1">
        <w:rPr>
          <w:rFonts w:ascii="Times New Roman" w:eastAsia="仿宋_GB2312" w:hAnsi="Times New Roman"/>
          <w:sz w:val="32"/>
          <w:szCs w:val="32"/>
        </w:rPr>
        <w:t>。</w:t>
      </w:r>
      <w:r w:rsidR="00110E9B" w:rsidRPr="00CD67E1">
        <w:rPr>
          <w:rFonts w:ascii="Times New Roman" w:eastAsia="仿宋_GB2312" w:hAnsi="Times New Roman"/>
          <w:color w:val="000000"/>
          <w:sz w:val="32"/>
          <w:szCs w:val="32"/>
        </w:rPr>
        <w:t>执业机构及相关人员</w:t>
      </w:r>
      <w:r w:rsidR="00830126" w:rsidRPr="00CD67E1">
        <w:rPr>
          <w:rFonts w:ascii="Times New Roman" w:eastAsia="仿宋_GB2312" w:hAnsi="Times New Roman"/>
          <w:color w:val="000000"/>
          <w:sz w:val="32"/>
          <w:szCs w:val="32"/>
        </w:rPr>
        <w:t>申请行业人才培养奖励补助资金，</w:t>
      </w:r>
      <w:r w:rsidR="00A0799C" w:rsidRPr="00CD67E1">
        <w:rPr>
          <w:rFonts w:ascii="Times New Roman" w:eastAsia="仿宋_GB2312" w:hAnsi="Times New Roman"/>
          <w:sz w:val="32"/>
          <w:szCs w:val="32"/>
        </w:rPr>
        <w:t>应当同时具备</w:t>
      </w:r>
      <w:r w:rsidR="001552F9" w:rsidRPr="00CD67E1">
        <w:rPr>
          <w:rFonts w:ascii="Times New Roman" w:eastAsia="仿宋_GB2312" w:hAnsi="Times New Roman"/>
          <w:sz w:val="32"/>
          <w:szCs w:val="32"/>
        </w:rPr>
        <w:t>以下</w:t>
      </w:r>
      <w:r w:rsidR="00A0799C" w:rsidRPr="00CD67E1">
        <w:rPr>
          <w:rFonts w:ascii="Times New Roman" w:eastAsia="仿宋_GB2312" w:hAnsi="Times New Roman"/>
          <w:sz w:val="32"/>
          <w:szCs w:val="32"/>
        </w:rPr>
        <w:t>基本条件：</w:t>
      </w:r>
    </w:p>
    <w:p w:rsidR="007D4AB7" w:rsidRPr="00CD67E1" w:rsidRDefault="00431567" w:rsidP="000D65A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sz w:val="32"/>
          <w:szCs w:val="32"/>
        </w:rPr>
        <w:t>（一）</w:t>
      </w:r>
      <w:r w:rsidR="007D4AB7" w:rsidRPr="00CD67E1">
        <w:rPr>
          <w:rFonts w:ascii="Times New Roman" w:eastAsia="仿宋_GB2312" w:hAnsi="Times New Roman" w:cs="Times New Roman"/>
          <w:sz w:val="32"/>
          <w:szCs w:val="32"/>
        </w:rPr>
        <w:t>遵守</w:t>
      </w:r>
      <w:r w:rsidR="00C400FF" w:rsidRPr="00CD67E1">
        <w:rPr>
          <w:rFonts w:ascii="Times New Roman" w:eastAsia="仿宋_GB2312" w:hAnsi="Times New Roman" w:cs="Times New Roman" w:hint="eastAsia"/>
          <w:sz w:val="32"/>
          <w:szCs w:val="32"/>
        </w:rPr>
        <w:t>职业</w:t>
      </w:r>
      <w:r w:rsidR="007D4AB7" w:rsidRPr="00CD67E1">
        <w:rPr>
          <w:rFonts w:ascii="Times New Roman" w:eastAsia="仿宋_GB2312" w:hAnsi="Times New Roman" w:cs="Times New Roman"/>
          <w:sz w:val="32"/>
          <w:szCs w:val="32"/>
        </w:rPr>
        <w:t>道德、遵纪守法</w:t>
      </w:r>
      <w:r w:rsidR="00AC7F4F" w:rsidRPr="00CD67E1">
        <w:rPr>
          <w:rFonts w:ascii="Times New Roman" w:eastAsia="仿宋_GB2312" w:hAnsi="Times New Roman" w:cs="Times New Roman"/>
          <w:sz w:val="32"/>
          <w:szCs w:val="32"/>
        </w:rPr>
        <w:t>，</w:t>
      </w:r>
      <w:r w:rsidR="00AC7F4F" w:rsidRPr="00CD67E1">
        <w:rPr>
          <w:rFonts w:ascii="Times New Roman" w:eastAsia="仿宋_GB2312" w:hAnsi="Times New Roman"/>
          <w:color w:val="000000"/>
          <w:sz w:val="32"/>
          <w:szCs w:val="32"/>
        </w:rPr>
        <w:t>未受到过刑事处罚</w:t>
      </w:r>
      <w:r w:rsidR="007D4AB7" w:rsidRPr="00CD67E1">
        <w:rPr>
          <w:rFonts w:ascii="Times New Roman" w:eastAsia="仿宋_GB2312" w:hAnsi="Times New Roman" w:cs="Times New Roman"/>
          <w:sz w:val="32"/>
          <w:szCs w:val="32"/>
        </w:rPr>
        <w:t>；</w:t>
      </w:r>
    </w:p>
    <w:p w:rsidR="008E54FB" w:rsidRPr="00CD67E1" w:rsidRDefault="00431567" w:rsidP="000D65A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sz w:val="32"/>
          <w:szCs w:val="32"/>
        </w:rPr>
        <w:t>（二）</w:t>
      </w:r>
      <w:r w:rsidR="005F0AB4" w:rsidRPr="00CD67E1">
        <w:rPr>
          <w:rFonts w:ascii="Times New Roman" w:eastAsia="仿宋_GB2312" w:hAnsi="Times New Roman" w:cs="Times New Roman" w:hint="eastAsia"/>
          <w:sz w:val="32"/>
          <w:szCs w:val="32"/>
        </w:rPr>
        <w:t>执业机构</w:t>
      </w:r>
      <w:r w:rsidR="00D1297D" w:rsidRPr="00CD67E1">
        <w:rPr>
          <w:rFonts w:ascii="Times New Roman" w:eastAsia="仿宋_GB2312" w:hAnsi="Times New Roman" w:cs="Times New Roman" w:hint="eastAsia"/>
          <w:sz w:val="32"/>
          <w:szCs w:val="32"/>
        </w:rPr>
        <w:t>申请</w:t>
      </w:r>
      <w:proofErr w:type="gramStart"/>
      <w:r w:rsidR="00D1297D" w:rsidRPr="00CD67E1">
        <w:rPr>
          <w:rFonts w:ascii="Times New Roman" w:eastAsia="仿宋_GB2312" w:hAnsi="Times New Roman" w:cs="Times New Roman" w:hint="eastAsia"/>
          <w:sz w:val="32"/>
          <w:szCs w:val="32"/>
        </w:rPr>
        <w:t>日当年</w:t>
      </w:r>
      <w:proofErr w:type="gramEnd"/>
      <w:r w:rsidR="00D1297D" w:rsidRPr="00CD67E1">
        <w:rPr>
          <w:rFonts w:ascii="Times New Roman" w:eastAsia="仿宋_GB2312" w:hAnsi="Times New Roman" w:cs="Times New Roman" w:hint="eastAsia"/>
          <w:sz w:val="32"/>
          <w:szCs w:val="32"/>
        </w:rPr>
        <w:t>及前</w:t>
      </w:r>
      <w:r w:rsidR="00C77A8B" w:rsidRPr="00CD67E1">
        <w:rPr>
          <w:rFonts w:ascii="Times New Roman" w:eastAsia="仿宋_GB2312" w:hAnsi="Times New Roman" w:cs="Times New Roman" w:hint="eastAsia"/>
          <w:sz w:val="32"/>
          <w:szCs w:val="32"/>
        </w:rPr>
        <w:t>两个</w:t>
      </w:r>
      <w:r w:rsidR="00D1297D" w:rsidRPr="00CD67E1">
        <w:rPr>
          <w:rFonts w:ascii="Times New Roman" w:eastAsia="仿宋_GB2312" w:hAnsi="Times New Roman" w:cs="Times New Roman" w:hint="eastAsia"/>
          <w:sz w:val="32"/>
          <w:szCs w:val="32"/>
        </w:rPr>
        <w:t>年度</w:t>
      </w:r>
      <w:r w:rsidR="00753FF3" w:rsidRPr="00CD67E1">
        <w:rPr>
          <w:rFonts w:ascii="Times New Roman" w:eastAsia="仿宋_GB2312" w:hAnsi="Times New Roman" w:cs="Times New Roman"/>
          <w:sz w:val="32"/>
          <w:szCs w:val="32"/>
        </w:rPr>
        <w:t>未因执业行为受到行政处罚</w:t>
      </w:r>
      <w:r w:rsidR="00C77A8B" w:rsidRPr="00CD67E1">
        <w:rPr>
          <w:rFonts w:ascii="Times New Roman" w:eastAsia="仿宋_GB2312" w:hAnsi="Times New Roman" w:cs="Times New Roman"/>
          <w:sz w:val="32"/>
          <w:szCs w:val="32"/>
        </w:rPr>
        <w:t>及</w:t>
      </w:r>
      <w:r w:rsidR="00C77A8B" w:rsidRPr="00CD67E1">
        <w:rPr>
          <w:rFonts w:ascii="Times New Roman" w:eastAsia="仿宋_GB2312" w:hAnsi="Times New Roman" w:cs="Times New Roman" w:hint="eastAsia"/>
          <w:sz w:val="32"/>
          <w:szCs w:val="32"/>
        </w:rPr>
        <w:t>行业惩戒</w:t>
      </w:r>
      <w:r w:rsidR="008E54FB" w:rsidRPr="00CD67E1">
        <w:rPr>
          <w:rFonts w:ascii="Times New Roman" w:eastAsia="仿宋_GB2312" w:hAnsi="Times New Roman" w:cs="Times New Roman"/>
          <w:sz w:val="32"/>
          <w:szCs w:val="32"/>
        </w:rPr>
        <w:t>；</w:t>
      </w:r>
    </w:p>
    <w:p w:rsidR="00263331" w:rsidRPr="00CD67E1" w:rsidRDefault="008E54FB" w:rsidP="000D65A7">
      <w:pPr>
        <w:spacing w:line="560" w:lineRule="exact"/>
        <w:ind w:firstLineChars="200" w:firstLine="640"/>
        <w:rPr>
          <w:rFonts w:ascii="仿宋_GB2312" w:eastAsia="仿宋_GB2312" w:hAnsi="仿宋_GB2312" w:cs="仿宋_GB2312"/>
          <w:kern w:val="0"/>
          <w:sz w:val="32"/>
          <w:szCs w:val="32"/>
        </w:rPr>
      </w:pPr>
      <w:r w:rsidRPr="00CD67E1">
        <w:rPr>
          <w:rFonts w:ascii="Times New Roman" w:eastAsia="仿宋_GB2312" w:hAnsi="Times New Roman" w:cs="Times New Roman"/>
          <w:sz w:val="32"/>
          <w:szCs w:val="32"/>
        </w:rPr>
        <w:t>（</w:t>
      </w:r>
      <w:r w:rsidR="009F6E88" w:rsidRPr="00CD67E1">
        <w:rPr>
          <w:rFonts w:ascii="Times New Roman" w:eastAsia="仿宋_GB2312" w:hAnsi="Times New Roman" w:cs="Times New Roman"/>
          <w:sz w:val="32"/>
          <w:szCs w:val="32"/>
        </w:rPr>
        <w:t>三</w:t>
      </w:r>
      <w:r w:rsidRPr="00CD67E1">
        <w:rPr>
          <w:rFonts w:ascii="Times New Roman" w:eastAsia="仿宋_GB2312" w:hAnsi="Times New Roman" w:cs="Times New Roman"/>
          <w:sz w:val="32"/>
          <w:szCs w:val="32"/>
        </w:rPr>
        <w:t>）</w:t>
      </w:r>
      <w:r w:rsidR="00AC7F4F" w:rsidRPr="00CD67E1">
        <w:rPr>
          <w:rFonts w:ascii="Times New Roman" w:eastAsia="仿宋_GB2312" w:hAnsi="Times New Roman" w:cs="Times New Roman" w:hint="eastAsia"/>
          <w:sz w:val="32"/>
          <w:szCs w:val="32"/>
        </w:rPr>
        <w:t>相关人员</w:t>
      </w:r>
      <w:r w:rsidR="00D1297D" w:rsidRPr="00CD67E1">
        <w:rPr>
          <w:rFonts w:ascii="Times New Roman" w:eastAsia="仿宋_GB2312" w:hAnsi="Times New Roman" w:cs="Times New Roman" w:hint="eastAsia"/>
          <w:sz w:val="32"/>
          <w:szCs w:val="32"/>
        </w:rPr>
        <w:t>申请</w:t>
      </w:r>
      <w:proofErr w:type="gramStart"/>
      <w:r w:rsidR="00D1297D" w:rsidRPr="00CD67E1">
        <w:rPr>
          <w:rFonts w:ascii="Times New Roman" w:eastAsia="仿宋_GB2312" w:hAnsi="Times New Roman" w:cs="Times New Roman" w:hint="eastAsia"/>
          <w:sz w:val="32"/>
          <w:szCs w:val="32"/>
        </w:rPr>
        <w:t>日当年</w:t>
      </w:r>
      <w:proofErr w:type="gramEnd"/>
      <w:r w:rsidR="00D1297D" w:rsidRPr="00CD67E1">
        <w:rPr>
          <w:rFonts w:ascii="Times New Roman" w:eastAsia="仿宋_GB2312" w:hAnsi="Times New Roman" w:cs="Times New Roman" w:hint="eastAsia"/>
          <w:sz w:val="32"/>
          <w:szCs w:val="32"/>
        </w:rPr>
        <w:t>及前</w:t>
      </w:r>
      <w:r w:rsidR="00FE377C" w:rsidRPr="00CD67E1">
        <w:rPr>
          <w:rFonts w:ascii="Times New Roman" w:eastAsia="仿宋_GB2312" w:hAnsi="Times New Roman" w:cs="Times New Roman" w:hint="eastAsia"/>
          <w:sz w:val="32"/>
          <w:szCs w:val="32"/>
        </w:rPr>
        <w:t>两</w:t>
      </w:r>
      <w:r w:rsidR="00D1297D" w:rsidRPr="00CD67E1">
        <w:rPr>
          <w:rFonts w:ascii="Times New Roman" w:eastAsia="仿宋_GB2312" w:hAnsi="Times New Roman" w:cs="Times New Roman" w:hint="eastAsia"/>
          <w:sz w:val="32"/>
          <w:szCs w:val="32"/>
        </w:rPr>
        <w:t>个年度</w:t>
      </w:r>
      <w:r w:rsidR="001B2703" w:rsidRPr="00CD67E1">
        <w:rPr>
          <w:rFonts w:ascii="Times New Roman" w:eastAsia="仿宋_GB2312" w:hAnsi="Times New Roman" w:cs="Times New Roman" w:hint="eastAsia"/>
          <w:sz w:val="32"/>
          <w:szCs w:val="32"/>
        </w:rPr>
        <w:t>未受过与执业行为有关的</w:t>
      </w:r>
      <w:r w:rsidR="00C77A8B" w:rsidRPr="00CD67E1">
        <w:rPr>
          <w:rFonts w:ascii="Times New Roman" w:eastAsia="仿宋_GB2312" w:hAnsi="Times New Roman" w:cs="Times New Roman"/>
          <w:sz w:val="32"/>
          <w:szCs w:val="32"/>
        </w:rPr>
        <w:t>行政处罚及</w:t>
      </w:r>
      <w:r w:rsidR="001B2703" w:rsidRPr="00CD67E1">
        <w:rPr>
          <w:rFonts w:ascii="Times New Roman" w:eastAsia="仿宋_GB2312" w:hAnsi="Times New Roman" w:cs="Times New Roman" w:hint="eastAsia"/>
          <w:sz w:val="32"/>
          <w:szCs w:val="32"/>
        </w:rPr>
        <w:t>行业惩戒</w:t>
      </w:r>
      <w:r w:rsidR="00F21833" w:rsidRPr="00CD67E1">
        <w:rPr>
          <w:rFonts w:ascii="仿宋_GB2312" w:eastAsia="仿宋_GB2312" w:hAnsi="仿宋_GB2312" w:cs="仿宋_GB2312" w:hint="eastAsia"/>
          <w:kern w:val="0"/>
          <w:sz w:val="32"/>
          <w:szCs w:val="32"/>
        </w:rPr>
        <w:t>。</w:t>
      </w:r>
    </w:p>
    <w:p w:rsidR="00096DB7" w:rsidRPr="00CD67E1" w:rsidRDefault="003D4F9C" w:rsidP="000D65A7">
      <w:pPr>
        <w:spacing w:line="560" w:lineRule="exact"/>
        <w:ind w:firstLineChars="200" w:firstLine="643"/>
        <w:rPr>
          <w:rFonts w:ascii="Times New Roman" w:eastAsia="仿宋_GB2312" w:hAnsi="Times New Roman" w:cs="Times New Roman"/>
          <w:sz w:val="32"/>
          <w:szCs w:val="32"/>
        </w:rPr>
      </w:pPr>
      <w:r w:rsidRPr="00CD67E1">
        <w:rPr>
          <w:rFonts w:ascii="Times New Roman" w:eastAsia="仿宋_GB2312" w:hAnsi="Times New Roman" w:cs="Times New Roman"/>
          <w:b/>
          <w:sz w:val="32"/>
          <w:szCs w:val="32"/>
        </w:rPr>
        <w:lastRenderedPageBreak/>
        <w:t>第六条</w:t>
      </w:r>
      <w:r w:rsidR="009A7864" w:rsidRPr="00CD67E1">
        <w:rPr>
          <w:rFonts w:ascii="Times New Roman" w:eastAsia="仿宋_GB2312" w:hAnsi="Times New Roman" w:cs="Times New Roman"/>
          <w:sz w:val="32"/>
          <w:szCs w:val="32"/>
        </w:rPr>
        <w:t xml:space="preserve">  </w:t>
      </w:r>
      <w:r w:rsidR="00C8763C" w:rsidRPr="00CD67E1">
        <w:rPr>
          <w:rFonts w:ascii="Times New Roman" w:eastAsia="仿宋_GB2312" w:hAnsi="Times New Roman" w:cs="Times New Roman"/>
          <w:sz w:val="32"/>
          <w:szCs w:val="32"/>
        </w:rPr>
        <w:t>执业机构内有</w:t>
      </w:r>
      <w:r w:rsidR="00031122" w:rsidRPr="00CD67E1">
        <w:rPr>
          <w:rFonts w:ascii="Times New Roman" w:eastAsia="仿宋_GB2312" w:hAnsi="Times New Roman" w:cs="Times New Roman"/>
          <w:sz w:val="32"/>
          <w:szCs w:val="32"/>
        </w:rPr>
        <w:t>同时符合第五条基本条件和下列条件之一</w:t>
      </w:r>
      <w:r w:rsidR="002701E6" w:rsidRPr="00CD67E1">
        <w:rPr>
          <w:rFonts w:ascii="Times New Roman" w:eastAsia="仿宋_GB2312" w:hAnsi="Times New Roman" w:cs="Times New Roman"/>
          <w:sz w:val="32"/>
          <w:szCs w:val="32"/>
        </w:rPr>
        <w:t>的</w:t>
      </w:r>
      <w:r w:rsidR="00C8763C" w:rsidRPr="00CD67E1">
        <w:rPr>
          <w:rFonts w:ascii="Times New Roman" w:eastAsia="仿宋_GB2312" w:hAnsi="Times New Roman" w:cs="Times New Roman"/>
          <w:sz w:val="32"/>
          <w:szCs w:val="32"/>
        </w:rPr>
        <w:t>执业人员的</w:t>
      </w:r>
      <w:r w:rsidR="00031122" w:rsidRPr="00CD67E1">
        <w:rPr>
          <w:rFonts w:ascii="Times New Roman" w:eastAsia="仿宋_GB2312" w:hAnsi="Times New Roman" w:cs="Times New Roman"/>
          <w:sz w:val="32"/>
          <w:szCs w:val="32"/>
        </w:rPr>
        <w:t>，</w:t>
      </w:r>
      <w:r w:rsidR="005F0AB4" w:rsidRPr="00CD67E1">
        <w:rPr>
          <w:rFonts w:ascii="Times New Roman" w:eastAsia="仿宋_GB2312" w:hAnsi="Times New Roman" w:cs="Times New Roman"/>
          <w:sz w:val="32"/>
          <w:szCs w:val="32"/>
        </w:rPr>
        <w:t>机构</w:t>
      </w:r>
      <w:r w:rsidR="00C87877" w:rsidRPr="00CD67E1">
        <w:rPr>
          <w:rFonts w:ascii="Times New Roman" w:eastAsia="仿宋_GB2312" w:hAnsi="Times New Roman" w:cs="Times New Roman" w:hint="eastAsia"/>
          <w:sz w:val="32"/>
          <w:szCs w:val="32"/>
        </w:rPr>
        <w:t>可</w:t>
      </w:r>
      <w:r w:rsidR="00031122" w:rsidRPr="00CD67E1">
        <w:rPr>
          <w:rFonts w:ascii="Times New Roman" w:eastAsia="仿宋_GB2312" w:hAnsi="Times New Roman" w:cs="Times New Roman"/>
          <w:sz w:val="32"/>
          <w:szCs w:val="32"/>
        </w:rPr>
        <w:t>申请</w:t>
      </w:r>
      <w:r w:rsidR="00102630" w:rsidRPr="00CD67E1">
        <w:rPr>
          <w:rFonts w:ascii="Times New Roman" w:eastAsia="仿宋_GB2312" w:hAnsi="Times New Roman" w:cs="Times New Roman"/>
          <w:sz w:val="32"/>
          <w:szCs w:val="32"/>
        </w:rPr>
        <w:t>行业人才培养奖励补助资金</w:t>
      </w:r>
      <w:r w:rsidR="00096DB7" w:rsidRPr="00CD67E1">
        <w:rPr>
          <w:rFonts w:ascii="Times New Roman" w:eastAsia="仿宋_GB2312" w:hAnsi="Times New Roman" w:cs="Times New Roman"/>
          <w:sz w:val="32"/>
          <w:szCs w:val="32"/>
        </w:rPr>
        <w:t>：</w:t>
      </w:r>
    </w:p>
    <w:p w:rsidR="005D0380" w:rsidRPr="00CD67E1" w:rsidRDefault="00096DB7" w:rsidP="000D65A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sz w:val="32"/>
          <w:szCs w:val="32"/>
        </w:rPr>
        <w:t>（一）</w:t>
      </w:r>
      <w:r w:rsidR="009A0496" w:rsidRPr="00CD67E1">
        <w:rPr>
          <w:rFonts w:ascii="仿宋_GB2312" w:eastAsia="仿宋_GB2312" w:hAnsi="仿宋_GB2312" w:cs="仿宋_GB2312" w:hint="eastAsia"/>
          <w:sz w:val="32"/>
          <w:szCs w:val="32"/>
        </w:rPr>
        <w:t>鼓励执业机构培养高层次人才队伍。</w:t>
      </w:r>
    </w:p>
    <w:p w:rsidR="00EC2627" w:rsidRPr="00CD67E1" w:rsidRDefault="00EC2627" w:rsidP="00EC262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hint="eastAsia"/>
          <w:sz w:val="32"/>
          <w:szCs w:val="32"/>
        </w:rPr>
        <w:t>1.</w:t>
      </w:r>
      <w:r w:rsidRPr="00CD67E1">
        <w:rPr>
          <w:rFonts w:ascii="Times New Roman" w:eastAsia="仿宋_GB2312" w:hAnsi="Times New Roman" w:cs="Times New Roman" w:hint="eastAsia"/>
          <w:sz w:val="32"/>
          <w:szCs w:val="32"/>
        </w:rPr>
        <w:t>对入选财政部、中国注册会计师协会、中国资产评估协会全国高端人才培养工程项目并取得结业证书的执业人员，按照</w:t>
      </w:r>
      <w:r w:rsidRPr="00CD67E1">
        <w:rPr>
          <w:rFonts w:ascii="Times New Roman" w:eastAsia="仿宋_GB2312" w:hAnsi="Times New Roman" w:cs="Times New Roman" w:hint="eastAsia"/>
          <w:sz w:val="32"/>
          <w:szCs w:val="32"/>
        </w:rPr>
        <w:t>10000</w:t>
      </w:r>
      <w:r w:rsidRPr="00CD67E1">
        <w:rPr>
          <w:rFonts w:ascii="Times New Roman" w:eastAsia="仿宋_GB2312" w:hAnsi="Times New Roman" w:cs="Times New Roman" w:hint="eastAsia"/>
          <w:sz w:val="32"/>
          <w:szCs w:val="32"/>
        </w:rPr>
        <w:t>元</w:t>
      </w:r>
      <w:r w:rsidRPr="00CD67E1">
        <w:rPr>
          <w:rFonts w:ascii="Times New Roman" w:eastAsia="仿宋_GB2312" w:hAnsi="Times New Roman" w:cs="Times New Roman" w:hint="eastAsia"/>
          <w:sz w:val="32"/>
          <w:szCs w:val="32"/>
        </w:rPr>
        <w:t>/</w:t>
      </w:r>
      <w:r w:rsidRPr="00CD67E1">
        <w:rPr>
          <w:rFonts w:ascii="Times New Roman" w:eastAsia="仿宋_GB2312" w:hAnsi="Times New Roman" w:cs="Times New Roman" w:hint="eastAsia"/>
          <w:sz w:val="32"/>
          <w:szCs w:val="32"/>
        </w:rPr>
        <w:t>人的标准，对执业人员取得证书时所在机构（在该机构执业时间需超过培养周期的</w:t>
      </w:r>
      <w:r w:rsidRPr="00CD67E1">
        <w:rPr>
          <w:rFonts w:ascii="Times New Roman" w:eastAsia="仿宋_GB2312" w:hAnsi="Times New Roman" w:cs="Times New Roman" w:hint="eastAsia"/>
          <w:sz w:val="32"/>
          <w:szCs w:val="32"/>
        </w:rPr>
        <w:t>50%</w:t>
      </w:r>
      <w:r w:rsidRPr="00CD67E1">
        <w:rPr>
          <w:rFonts w:ascii="Times New Roman" w:eastAsia="仿宋_GB2312" w:hAnsi="Times New Roman" w:cs="Times New Roman" w:hint="eastAsia"/>
          <w:sz w:val="32"/>
          <w:szCs w:val="32"/>
        </w:rPr>
        <w:t>以上），给予一次性奖励补助（执业人员转所后不再重复补助）；</w:t>
      </w:r>
    </w:p>
    <w:p w:rsidR="00EC2627" w:rsidRPr="00CD67E1" w:rsidRDefault="00EC2627" w:rsidP="00EC262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hint="eastAsia"/>
          <w:sz w:val="32"/>
          <w:szCs w:val="32"/>
        </w:rPr>
        <w:t>2.</w:t>
      </w:r>
      <w:r w:rsidRPr="00CD67E1">
        <w:rPr>
          <w:rFonts w:ascii="Times New Roman" w:eastAsia="仿宋_GB2312" w:hAnsi="Times New Roman" w:cs="Times New Roman" w:hint="eastAsia"/>
          <w:sz w:val="32"/>
          <w:szCs w:val="32"/>
        </w:rPr>
        <w:t>对入选省级财政（行业）高端人才等培养项目并取得结业证书的执业人员（具体培养项目将在年度申报通知中予以明确），按照</w:t>
      </w:r>
      <w:r w:rsidRPr="00CD67E1">
        <w:rPr>
          <w:rFonts w:ascii="Times New Roman" w:eastAsia="仿宋_GB2312" w:hAnsi="Times New Roman" w:cs="Times New Roman" w:hint="eastAsia"/>
          <w:sz w:val="32"/>
          <w:szCs w:val="32"/>
        </w:rPr>
        <w:t>5000</w:t>
      </w:r>
      <w:r w:rsidRPr="00CD67E1">
        <w:rPr>
          <w:rFonts w:ascii="Times New Roman" w:eastAsia="仿宋_GB2312" w:hAnsi="Times New Roman" w:cs="Times New Roman" w:hint="eastAsia"/>
          <w:sz w:val="32"/>
          <w:szCs w:val="32"/>
        </w:rPr>
        <w:t>元</w:t>
      </w:r>
      <w:r w:rsidRPr="00CD67E1">
        <w:rPr>
          <w:rFonts w:ascii="Times New Roman" w:eastAsia="仿宋_GB2312" w:hAnsi="Times New Roman" w:cs="Times New Roman" w:hint="eastAsia"/>
          <w:sz w:val="32"/>
          <w:szCs w:val="32"/>
        </w:rPr>
        <w:t>/</w:t>
      </w:r>
      <w:r w:rsidRPr="00CD67E1">
        <w:rPr>
          <w:rFonts w:ascii="Times New Roman" w:eastAsia="仿宋_GB2312" w:hAnsi="Times New Roman" w:cs="Times New Roman" w:hint="eastAsia"/>
          <w:sz w:val="32"/>
          <w:szCs w:val="32"/>
        </w:rPr>
        <w:t>人的标准，对执业人员取得证书时所在机构（在该机构执业时间需超过培养周期的</w:t>
      </w:r>
      <w:r w:rsidRPr="00CD67E1">
        <w:rPr>
          <w:rFonts w:ascii="Times New Roman" w:eastAsia="仿宋_GB2312" w:hAnsi="Times New Roman" w:cs="Times New Roman" w:hint="eastAsia"/>
          <w:sz w:val="32"/>
          <w:szCs w:val="32"/>
        </w:rPr>
        <w:t>50%</w:t>
      </w:r>
      <w:r w:rsidRPr="00CD67E1">
        <w:rPr>
          <w:rFonts w:ascii="Times New Roman" w:eastAsia="仿宋_GB2312" w:hAnsi="Times New Roman" w:cs="Times New Roman" w:hint="eastAsia"/>
          <w:sz w:val="32"/>
          <w:szCs w:val="32"/>
        </w:rPr>
        <w:t>以上），给予一次性奖励补助（执业人员转所后不再重复补助）；</w:t>
      </w:r>
    </w:p>
    <w:p w:rsidR="00191750" w:rsidRPr="00CD67E1" w:rsidRDefault="00E12A25" w:rsidP="00EC262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hint="eastAsia"/>
          <w:sz w:val="32"/>
          <w:szCs w:val="32"/>
        </w:rPr>
        <w:t>3.</w:t>
      </w:r>
      <w:r w:rsidR="00191750" w:rsidRPr="00CD67E1">
        <w:rPr>
          <w:rFonts w:ascii="Times New Roman" w:eastAsia="仿宋_GB2312" w:hAnsi="Times New Roman" w:cs="Times New Roman" w:hint="eastAsia"/>
          <w:sz w:val="32"/>
          <w:szCs w:val="32"/>
        </w:rPr>
        <w:t>对入选财政部、中国注册会计师协会、中国资产评估协会人才库、师资库</w:t>
      </w:r>
      <w:r w:rsidR="00084B4E" w:rsidRPr="00CD67E1">
        <w:rPr>
          <w:rFonts w:ascii="Times New Roman" w:eastAsia="仿宋_GB2312" w:hAnsi="Times New Roman" w:cs="Times New Roman" w:hint="eastAsia"/>
          <w:sz w:val="32"/>
          <w:szCs w:val="32"/>
        </w:rPr>
        <w:t>的</w:t>
      </w:r>
      <w:r w:rsidR="00191750" w:rsidRPr="00CD67E1">
        <w:rPr>
          <w:rFonts w:ascii="Times New Roman" w:eastAsia="仿宋_GB2312" w:hAnsi="Times New Roman" w:cs="Times New Roman" w:hint="eastAsia"/>
          <w:sz w:val="32"/>
          <w:szCs w:val="32"/>
        </w:rPr>
        <w:t>，按照</w:t>
      </w:r>
      <w:r w:rsidR="009D3841" w:rsidRPr="00CD67E1">
        <w:rPr>
          <w:rFonts w:ascii="Times New Roman" w:eastAsia="仿宋_GB2312" w:hAnsi="Times New Roman" w:cs="Times New Roman" w:hint="eastAsia"/>
          <w:sz w:val="32"/>
          <w:szCs w:val="32"/>
        </w:rPr>
        <w:t>5000</w:t>
      </w:r>
      <w:r w:rsidR="00191750" w:rsidRPr="00CD67E1">
        <w:rPr>
          <w:rFonts w:ascii="Times New Roman" w:eastAsia="仿宋_GB2312" w:hAnsi="Times New Roman" w:cs="Times New Roman" w:hint="eastAsia"/>
          <w:sz w:val="32"/>
          <w:szCs w:val="32"/>
        </w:rPr>
        <w:t>元</w:t>
      </w:r>
      <w:r w:rsidR="00191750" w:rsidRPr="00CD67E1">
        <w:rPr>
          <w:rFonts w:ascii="Times New Roman" w:eastAsia="仿宋_GB2312" w:hAnsi="Times New Roman" w:cs="Times New Roman" w:hint="eastAsia"/>
          <w:sz w:val="32"/>
          <w:szCs w:val="32"/>
        </w:rPr>
        <w:t>/</w:t>
      </w:r>
      <w:r w:rsidR="00191750" w:rsidRPr="00CD67E1">
        <w:rPr>
          <w:rFonts w:ascii="Times New Roman" w:eastAsia="仿宋_GB2312" w:hAnsi="Times New Roman" w:cs="Times New Roman" w:hint="eastAsia"/>
          <w:sz w:val="32"/>
          <w:szCs w:val="32"/>
        </w:rPr>
        <w:t>人的标准，对取得证书人员所在机构给予一次性奖励</w:t>
      </w:r>
      <w:r w:rsidR="0026766B" w:rsidRPr="00CD67E1">
        <w:rPr>
          <w:rFonts w:ascii="Times New Roman" w:eastAsia="仿宋_GB2312" w:hAnsi="Times New Roman" w:cs="Times New Roman" w:hint="eastAsia"/>
          <w:sz w:val="32"/>
          <w:szCs w:val="32"/>
        </w:rPr>
        <w:t>补助</w:t>
      </w:r>
      <w:r w:rsidR="00596986" w:rsidRPr="00CD67E1">
        <w:rPr>
          <w:rFonts w:ascii="Times New Roman" w:eastAsia="仿宋_GB2312" w:hAnsi="Times New Roman" w:cs="Times New Roman" w:hint="eastAsia"/>
          <w:sz w:val="32"/>
          <w:szCs w:val="32"/>
        </w:rPr>
        <w:t>（执业人员转所后不再重复补助）</w:t>
      </w:r>
      <w:r w:rsidR="00191750" w:rsidRPr="00CD67E1">
        <w:rPr>
          <w:rFonts w:ascii="Times New Roman" w:eastAsia="仿宋_GB2312" w:hAnsi="Times New Roman" w:cs="Times New Roman" w:hint="eastAsia"/>
          <w:sz w:val="32"/>
          <w:szCs w:val="32"/>
        </w:rPr>
        <w:t>。</w:t>
      </w:r>
    </w:p>
    <w:p w:rsidR="00096DB7" w:rsidRPr="00CD67E1" w:rsidRDefault="009C6621" w:rsidP="000D65A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sz w:val="32"/>
          <w:szCs w:val="32"/>
        </w:rPr>
        <w:t>（二）</w:t>
      </w:r>
      <w:r w:rsidR="00C33384" w:rsidRPr="00CD67E1">
        <w:rPr>
          <w:rFonts w:ascii="Times New Roman" w:eastAsia="仿宋_GB2312" w:hAnsi="Times New Roman" w:cs="Times New Roman" w:hint="eastAsia"/>
          <w:sz w:val="32"/>
          <w:szCs w:val="32"/>
        </w:rPr>
        <w:t>在</w:t>
      </w:r>
      <w:r w:rsidR="006D5FB2" w:rsidRPr="00CD67E1">
        <w:rPr>
          <w:rFonts w:ascii="Times New Roman" w:eastAsia="仿宋_GB2312" w:hAnsi="Times New Roman" w:cs="Times New Roman" w:hint="eastAsia"/>
          <w:sz w:val="32"/>
          <w:szCs w:val="32"/>
        </w:rPr>
        <w:t>全国</w:t>
      </w:r>
      <w:r w:rsidR="00C33384" w:rsidRPr="00CD67E1">
        <w:rPr>
          <w:rFonts w:ascii="Times New Roman" w:eastAsia="仿宋_GB2312" w:hAnsi="Times New Roman" w:cs="Times New Roman" w:hint="eastAsia"/>
          <w:sz w:val="32"/>
          <w:szCs w:val="32"/>
        </w:rPr>
        <w:t>中文核心期刊（</w:t>
      </w:r>
      <w:r w:rsidR="006D5FB2" w:rsidRPr="00CD67E1">
        <w:rPr>
          <w:rFonts w:ascii="Times New Roman" w:eastAsia="仿宋_GB2312" w:hAnsi="Times New Roman" w:cs="Times New Roman" w:hint="eastAsia"/>
          <w:sz w:val="32"/>
          <w:szCs w:val="32"/>
        </w:rPr>
        <w:t>以北大核心期刊目录为准</w:t>
      </w:r>
      <w:r w:rsidR="00C33384" w:rsidRPr="00CD67E1">
        <w:rPr>
          <w:rFonts w:ascii="Times New Roman" w:eastAsia="仿宋_GB2312" w:hAnsi="Times New Roman" w:cs="Times New Roman" w:hint="eastAsia"/>
          <w:sz w:val="32"/>
          <w:szCs w:val="32"/>
        </w:rPr>
        <w:t>）上发表有关注册会计师资产评估行业的理论文章的</w:t>
      </w:r>
      <w:r w:rsidR="005E3A02" w:rsidRPr="00CD67E1">
        <w:rPr>
          <w:rFonts w:ascii="Times New Roman" w:eastAsia="仿宋_GB2312" w:hAnsi="Times New Roman" w:cs="Times New Roman" w:hint="eastAsia"/>
          <w:sz w:val="32"/>
          <w:szCs w:val="32"/>
        </w:rPr>
        <w:t>（含联合发表）</w:t>
      </w:r>
      <w:r w:rsidR="00C33384" w:rsidRPr="00CD67E1">
        <w:rPr>
          <w:rFonts w:ascii="Times New Roman" w:eastAsia="仿宋_GB2312" w:hAnsi="Times New Roman" w:cs="Times New Roman" w:hint="eastAsia"/>
          <w:sz w:val="32"/>
          <w:szCs w:val="32"/>
        </w:rPr>
        <w:t>，</w:t>
      </w:r>
      <w:r w:rsidR="00826A59" w:rsidRPr="00CD67E1">
        <w:rPr>
          <w:rFonts w:ascii="Times New Roman" w:eastAsia="仿宋_GB2312" w:hAnsi="Times New Roman" w:cs="Times New Roman" w:hint="eastAsia"/>
          <w:sz w:val="32"/>
          <w:szCs w:val="32"/>
        </w:rPr>
        <w:t>给予</w:t>
      </w:r>
      <w:r w:rsidR="00DB53EE" w:rsidRPr="00CD67E1">
        <w:rPr>
          <w:rFonts w:ascii="Times New Roman" w:eastAsia="仿宋_GB2312" w:hAnsi="Times New Roman" w:cs="Times New Roman" w:hint="eastAsia"/>
          <w:sz w:val="32"/>
          <w:szCs w:val="32"/>
        </w:rPr>
        <w:t>其</w:t>
      </w:r>
      <w:r w:rsidR="00826A59" w:rsidRPr="00CD67E1">
        <w:rPr>
          <w:rFonts w:ascii="Times New Roman" w:eastAsia="仿宋_GB2312" w:hAnsi="Times New Roman" w:cs="Times New Roman" w:hint="eastAsia"/>
          <w:sz w:val="32"/>
          <w:szCs w:val="32"/>
        </w:rPr>
        <w:t>所在机构奖励</w:t>
      </w:r>
      <w:r w:rsidR="005E3A02" w:rsidRPr="00CD67E1">
        <w:rPr>
          <w:rFonts w:ascii="Times New Roman" w:eastAsia="仿宋_GB2312" w:hAnsi="Times New Roman" w:cs="Times New Roman" w:hint="eastAsia"/>
          <w:sz w:val="32"/>
          <w:szCs w:val="32"/>
        </w:rPr>
        <w:t>共</w:t>
      </w:r>
      <w:r w:rsidR="005D0380" w:rsidRPr="00CD67E1">
        <w:rPr>
          <w:rFonts w:ascii="Times New Roman" w:eastAsia="仿宋_GB2312" w:hAnsi="Times New Roman" w:cs="Times New Roman" w:hint="eastAsia"/>
          <w:sz w:val="32"/>
          <w:szCs w:val="32"/>
        </w:rPr>
        <w:t>3</w:t>
      </w:r>
      <w:r w:rsidR="00A24C28" w:rsidRPr="00CD67E1">
        <w:rPr>
          <w:rFonts w:ascii="Times New Roman" w:eastAsia="仿宋_GB2312" w:hAnsi="Times New Roman" w:cs="Times New Roman" w:hint="eastAsia"/>
          <w:sz w:val="32"/>
          <w:szCs w:val="32"/>
        </w:rPr>
        <w:t>000</w:t>
      </w:r>
      <w:r w:rsidR="00826A59" w:rsidRPr="00CD67E1">
        <w:rPr>
          <w:rFonts w:ascii="Times New Roman" w:eastAsia="仿宋_GB2312" w:hAnsi="Times New Roman" w:cs="Times New Roman" w:hint="eastAsia"/>
          <w:sz w:val="32"/>
          <w:szCs w:val="32"/>
        </w:rPr>
        <w:t>元</w:t>
      </w:r>
      <w:r w:rsidR="00826A59" w:rsidRPr="00CD67E1">
        <w:rPr>
          <w:rFonts w:ascii="Times New Roman" w:eastAsia="仿宋_GB2312" w:hAnsi="Times New Roman" w:cs="Times New Roman" w:hint="eastAsia"/>
          <w:sz w:val="32"/>
          <w:szCs w:val="32"/>
        </w:rPr>
        <w:t>/</w:t>
      </w:r>
      <w:r w:rsidR="00826A59" w:rsidRPr="00CD67E1">
        <w:rPr>
          <w:rFonts w:ascii="Times New Roman" w:eastAsia="仿宋_GB2312" w:hAnsi="Times New Roman" w:cs="Times New Roman" w:hint="eastAsia"/>
          <w:sz w:val="32"/>
          <w:szCs w:val="32"/>
        </w:rPr>
        <w:t>篇</w:t>
      </w:r>
      <w:r w:rsidR="00C33384" w:rsidRPr="00CD67E1">
        <w:rPr>
          <w:rFonts w:ascii="Times New Roman" w:eastAsia="仿宋_GB2312" w:hAnsi="Times New Roman" w:cs="Times New Roman" w:hint="eastAsia"/>
          <w:sz w:val="32"/>
          <w:szCs w:val="32"/>
        </w:rPr>
        <w:t>；出版对注册会计师资产评估行业有指导意义的学术专著，并为专著主要撰稿人的，按照</w:t>
      </w:r>
      <w:r w:rsidR="00A24C28" w:rsidRPr="00CD67E1">
        <w:rPr>
          <w:rFonts w:ascii="Times New Roman" w:eastAsia="仿宋_GB2312" w:hAnsi="Times New Roman" w:cs="Times New Roman" w:hint="eastAsia"/>
          <w:sz w:val="32"/>
          <w:szCs w:val="32"/>
        </w:rPr>
        <w:t>5000</w:t>
      </w:r>
      <w:r w:rsidR="00C33384" w:rsidRPr="00CD67E1">
        <w:rPr>
          <w:rFonts w:ascii="Times New Roman" w:eastAsia="仿宋_GB2312" w:hAnsi="Times New Roman" w:cs="Times New Roman" w:hint="eastAsia"/>
          <w:sz w:val="32"/>
          <w:szCs w:val="32"/>
        </w:rPr>
        <w:t>元</w:t>
      </w:r>
      <w:r w:rsidR="00C33384" w:rsidRPr="00CD67E1">
        <w:rPr>
          <w:rFonts w:ascii="Times New Roman" w:eastAsia="仿宋_GB2312" w:hAnsi="Times New Roman" w:cs="Times New Roman" w:hint="eastAsia"/>
          <w:sz w:val="32"/>
          <w:szCs w:val="32"/>
        </w:rPr>
        <w:t>/</w:t>
      </w:r>
      <w:r w:rsidR="005D0380" w:rsidRPr="00CD67E1">
        <w:rPr>
          <w:rFonts w:ascii="Times New Roman" w:eastAsia="仿宋_GB2312" w:hAnsi="Times New Roman" w:cs="Times New Roman" w:hint="eastAsia"/>
          <w:sz w:val="32"/>
          <w:szCs w:val="32"/>
        </w:rPr>
        <w:t>部</w:t>
      </w:r>
      <w:r w:rsidR="00C33384" w:rsidRPr="00CD67E1">
        <w:rPr>
          <w:rFonts w:ascii="Times New Roman" w:eastAsia="仿宋_GB2312" w:hAnsi="Times New Roman" w:cs="Times New Roman" w:hint="eastAsia"/>
          <w:sz w:val="32"/>
          <w:szCs w:val="32"/>
        </w:rPr>
        <w:t>的标准给予其所在机构</w:t>
      </w:r>
      <w:r w:rsidR="00A57FC7" w:rsidRPr="00CD67E1">
        <w:rPr>
          <w:rFonts w:ascii="Times New Roman" w:eastAsia="仿宋_GB2312" w:hAnsi="Times New Roman" w:cs="Times New Roman" w:hint="eastAsia"/>
          <w:sz w:val="32"/>
          <w:szCs w:val="32"/>
        </w:rPr>
        <w:t>奖励补助</w:t>
      </w:r>
      <w:r w:rsidR="00C33384" w:rsidRPr="00CD67E1">
        <w:rPr>
          <w:rFonts w:ascii="Times New Roman" w:eastAsia="仿宋_GB2312" w:hAnsi="Times New Roman" w:cs="Times New Roman" w:hint="eastAsia"/>
          <w:sz w:val="32"/>
          <w:szCs w:val="32"/>
        </w:rPr>
        <w:t>。</w:t>
      </w:r>
    </w:p>
    <w:p w:rsidR="005D0380" w:rsidRPr="00CD67E1" w:rsidRDefault="009C6621" w:rsidP="000D65A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sz w:val="32"/>
          <w:szCs w:val="32"/>
        </w:rPr>
        <w:t>（三）</w:t>
      </w:r>
      <w:r w:rsidR="00F94E30" w:rsidRPr="00CD67E1">
        <w:rPr>
          <w:rFonts w:ascii="Times New Roman" w:eastAsia="仿宋_GB2312" w:hAnsi="Times New Roman" w:cs="Times New Roman"/>
          <w:sz w:val="32"/>
          <w:szCs w:val="32"/>
        </w:rPr>
        <w:t>鼓励行业</w:t>
      </w:r>
      <w:r w:rsidR="00F94E30" w:rsidRPr="00CD67E1">
        <w:rPr>
          <w:rFonts w:ascii="Times New Roman" w:eastAsia="仿宋_GB2312" w:hAnsi="Times New Roman" w:cs="Times New Roman" w:hint="eastAsia"/>
          <w:sz w:val="32"/>
          <w:szCs w:val="32"/>
        </w:rPr>
        <w:t>从业人员</w:t>
      </w:r>
      <w:r w:rsidR="00A8303C" w:rsidRPr="00CD67E1">
        <w:rPr>
          <w:rFonts w:ascii="Times New Roman" w:eastAsia="仿宋_GB2312" w:hAnsi="Times New Roman" w:cs="Times New Roman" w:hint="eastAsia"/>
          <w:sz w:val="32"/>
          <w:szCs w:val="32"/>
        </w:rPr>
        <w:t>进行</w:t>
      </w:r>
      <w:r w:rsidR="00F94E30" w:rsidRPr="00CD67E1">
        <w:rPr>
          <w:rFonts w:ascii="Times New Roman" w:eastAsia="仿宋_GB2312" w:hAnsi="Times New Roman" w:cs="Times New Roman" w:hint="eastAsia"/>
          <w:sz w:val="32"/>
          <w:szCs w:val="32"/>
        </w:rPr>
        <w:t>学习深造</w:t>
      </w:r>
      <w:r w:rsidR="00A8303C" w:rsidRPr="00CD67E1">
        <w:rPr>
          <w:rFonts w:ascii="Times New Roman" w:eastAsia="仿宋_GB2312" w:hAnsi="Times New Roman" w:cs="Times New Roman" w:hint="eastAsia"/>
          <w:sz w:val="32"/>
          <w:szCs w:val="32"/>
        </w:rPr>
        <w:t>和提升</w:t>
      </w:r>
      <w:r w:rsidR="00F94E30" w:rsidRPr="00CD67E1">
        <w:rPr>
          <w:rFonts w:ascii="Times New Roman" w:eastAsia="仿宋_GB2312" w:hAnsi="Times New Roman" w:cs="Times New Roman" w:hint="eastAsia"/>
          <w:sz w:val="32"/>
          <w:szCs w:val="32"/>
        </w:rPr>
        <w:t>。</w:t>
      </w:r>
    </w:p>
    <w:p w:rsidR="005D0380" w:rsidRPr="00CD67E1" w:rsidRDefault="00E12A25" w:rsidP="000D65A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hint="eastAsia"/>
          <w:sz w:val="32"/>
          <w:szCs w:val="32"/>
        </w:rPr>
        <w:lastRenderedPageBreak/>
        <w:t>1.</w:t>
      </w:r>
      <w:r w:rsidR="00EB3010" w:rsidRPr="00CD67E1">
        <w:rPr>
          <w:rFonts w:ascii="Times New Roman" w:eastAsia="仿宋_GB2312" w:hAnsi="Times New Roman" w:cs="Times New Roman"/>
          <w:sz w:val="32"/>
          <w:szCs w:val="32"/>
        </w:rPr>
        <w:t>在</w:t>
      </w:r>
      <w:r w:rsidR="00EB3010" w:rsidRPr="00CD67E1">
        <w:rPr>
          <w:rFonts w:ascii="Times New Roman" w:eastAsia="仿宋_GB2312" w:hAnsi="Times New Roman" w:cs="Times New Roman" w:hint="eastAsia"/>
          <w:sz w:val="32"/>
          <w:szCs w:val="32"/>
        </w:rPr>
        <w:t>机构</w:t>
      </w:r>
      <w:r w:rsidR="00EB3010" w:rsidRPr="00CD67E1">
        <w:rPr>
          <w:rFonts w:ascii="Times New Roman" w:eastAsia="仿宋_GB2312" w:hAnsi="Times New Roman" w:cs="Times New Roman"/>
          <w:sz w:val="32"/>
          <w:szCs w:val="32"/>
        </w:rPr>
        <w:t>专职从业期间，</w:t>
      </w:r>
      <w:r w:rsidR="00EB3010" w:rsidRPr="00CD67E1">
        <w:rPr>
          <w:rFonts w:ascii="Times New Roman" w:eastAsia="仿宋_GB2312" w:hAnsi="Times New Roman" w:cs="Times New Roman" w:hint="eastAsia"/>
          <w:sz w:val="32"/>
          <w:szCs w:val="32"/>
        </w:rPr>
        <w:t>取得</w:t>
      </w:r>
      <w:r w:rsidR="00D445CE" w:rsidRPr="00CD67E1">
        <w:rPr>
          <w:rFonts w:ascii="Times New Roman" w:eastAsia="仿宋_GB2312" w:hAnsi="Times New Roman" w:cs="Times New Roman" w:hint="eastAsia"/>
          <w:sz w:val="32"/>
          <w:szCs w:val="32"/>
        </w:rPr>
        <w:t>会计、审计、评估及相关</w:t>
      </w:r>
      <w:r w:rsidR="00C33384" w:rsidRPr="00CD67E1">
        <w:rPr>
          <w:rFonts w:ascii="Times New Roman" w:eastAsia="仿宋_GB2312" w:hAnsi="Times New Roman" w:cs="Times New Roman" w:hint="eastAsia"/>
          <w:sz w:val="32"/>
          <w:szCs w:val="32"/>
        </w:rPr>
        <w:t>专业硕士学历学位或</w:t>
      </w:r>
      <w:r w:rsidR="007F60D8" w:rsidRPr="00CD67E1">
        <w:rPr>
          <w:rFonts w:ascii="Times New Roman" w:eastAsia="仿宋_GB2312" w:hAnsi="Times New Roman" w:cs="Times New Roman" w:hint="eastAsia"/>
          <w:sz w:val="32"/>
          <w:szCs w:val="32"/>
        </w:rPr>
        <w:t>副</w:t>
      </w:r>
      <w:r w:rsidR="00C33384" w:rsidRPr="00CD67E1">
        <w:rPr>
          <w:rFonts w:ascii="Times New Roman" w:eastAsia="仿宋_GB2312" w:hAnsi="Times New Roman" w:cs="Times New Roman" w:hint="eastAsia"/>
          <w:sz w:val="32"/>
          <w:szCs w:val="32"/>
        </w:rPr>
        <w:t>高级职称证书的，并在该机构工作满</w:t>
      </w:r>
      <w:r w:rsidR="005C47F1" w:rsidRPr="00CD67E1">
        <w:rPr>
          <w:rFonts w:ascii="Times New Roman" w:eastAsia="仿宋_GB2312" w:hAnsi="Times New Roman" w:cs="Times New Roman" w:hint="eastAsia"/>
          <w:sz w:val="32"/>
          <w:szCs w:val="32"/>
        </w:rPr>
        <w:t>两</w:t>
      </w:r>
      <w:r w:rsidR="00C33384" w:rsidRPr="00CD67E1">
        <w:rPr>
          <w:rFonts w:ascii="Times New Roman" w:eastAsia="仿宋_GB2312" w:hAnsi="Times New Roman" w:cs="Times New Roman" w:hint="eastAsia"/>
          <w:sz w:val="32"/>
          <w:szCs w:val="32"/>
        </w:rPr>
        <w:t>年以上的，</w:t>
      </w:r>
      <w:r w:rsidR="008F42CD" w:rsidRPr="00CD67E1">
        <w:rPr>
          <w:rFonts w:ascii="Times New Roman" w:eastAsia="仿宋_GB2312" w:hAnsi="Times New Roman" w:cs="Times New Roman" w:hint="eastAsia"/>
          <w:sz w:val="32"/>
          <w:szCs w:val="32"/>
        </w:rPr>
        <w:t>按照</w:t>
      </w:r>
      <w:r w:rsidR="001D60A8" w:rsidRPr="00CD67E1">
        <w:rPr>
          <w:rFonts w:ascii="Times New Roman" w:eastAsia="仿宋_GB2312" w:hAnsi="Times New Roman" w:cs="Times New Roman" w:hint="eastAsia"/>
          <w:sz w:val="32"/>
          <w:szCs w:val="32"/>
        </w:rPr>
        <w:t>5</w:t>
      </w:r>
      <w:r w:rsidR="00771D88" w:rsidRPr="00CD67E1">
        <w:rPr>
          <w:rFonts w:ascii="Times New Roman" w:eastAsia="仿宋_GB2312" w:hAnsi="Times New Roman" w:cs="Times New Roman" w:hint="eastAsia"/>
          <w:sz w:val="32"/>
          <w:szCs w:val="32"/>
        </w:rPr>
        <w:t>000</w:t>
      </w:r>
      <w:r w:rsidR="008F42CD" w:rsidRPr="00CD67E1">
        <w:rPr>
          <w:rFonts w:ascii="Times New Roman" w:eastAsia="仿宋_GB2312" w:hAnsi="Times New Roman" w:cs="Times New Roman" w:hint="eastAsia"/>
          <w:sz w:val="32"/>
          <w:szCs w:val="32"/>
        </w:rPr>
        <w:t>元</w:t>
      </w:r>
      <w:r w:rsidR="008F42CD" w:rsidRPr="00CD67E1">
        <w:rPr>
          <w:rFonts w:ascii="Times New Roman" w:eastAsia="仿宋_GB2312" w:hAnsi="Times New Roman" w:cs="Times New Roman" w:hint="eastAsia"/>
          <w:sz w:val="32"/>
          <w:szCs w:val="32"/>
        </w:rPr>
        <w:t>/</w:t>
      </w:r>
      <w:r w:rsidR="008F42CD" w:rsidRPr="00CD67E1">
        <w:rPr>
          <w:rFonts w:ascii="Times New Roman" w:eastAsia="仿宋_GB2312" w:hAnsi="Times New Roman" w:cs="Times New Roman" w:hint="eastAsia"/>
          <w:sz w:val="32"/>
          <w:szCs w:val="32"/>
        </w:rPr>
        <w:t>人的标准，对取得证书人员所在机构给予一次性奖励</w:t>
      </w:r>
      <w:r w:rsidR="0004450A" w:rsidRPr="00CD67E1">
        <w:rPr>
          <w:rFonts w:ascii="Times New Roman" w:eastAsia="仿宋_GB2312" w:hAnsi="Times New Roman" w:cs="Times New Roman" w:hint="eastAsia"/>
          <w:sz w:val="32"/>
          <w:szCs w:val="32"/>
        </w:rPr>
        <w:t>补助</w:t>
      </w:r>
      <w:r w:rsidR="009B56C8" w:rsidRPr="00CD67E1">
        <w:rPr>
          <w:rFonts w:ascii="Times New Roman" w:eastAsia="仿宋_GB2312" w:hAnsi="Times New Roman" w:cs="Times New Roman" w:hint="eastAsia"/>
          <w:sz w:val="32"/>
          <w:szCs w:val="32"/>
        </w:rPr>
        <w:t>（执业人员转所后不再重复补助）</w:t>
      </w:r>
      <w:r w:rsidR="00C33384" w:rsidRPr="00CD67E1">
        <w:rPr>
          <w:rFonts w:ascii="Times New Roman" w:eastAsia="仿宋_GB2312" w:hAnsi="Times New Roman" w:cs="Times New Roman" w:hint="eastAsia"/>
          <w:sz w:val="32"/>
          <w:szCs w:val="32"/>
        </w:rPr>
        <w:t>；</w:t>
      </w:r>
    </w:p>
    <w:p w:rsidR="005D0380" w:rsidRPr="00CD67E1" w:rsidRDefault="00E12A25" w:rsidP="000D65A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hint="eastAsia"/>
          <w:sz w:val="32"/>
          <w:szCs w:val="32"/>
        </w:rPr>
        <w:t>2.</w:t>
      </w:r>
      <w:r w:rsidR="00025F14" w:rsidRPr="00CD67E1">
        <w:rPr>
          <w:rFonts w:ascii="Times New Roman" w:eastAsia="仿宋_GB2312" w:hAnsi="Times New Roman" w:cs="Times New Roman"/>
          <w:sz w:val="32"/>
          <w:szCs w:val="32"/>
        </w:rPr>
        <w:t>在</w:t>
      </w:r>
      <w:r w:rsidR="00025F14" w:rsidRPr="00CD67E1">
        <w:rPr>
          <w:rFonts w:ascii="Times New Roman" w:eastAsia="仿宋_GB2312" w:hAnsi="Times New Roman" w:cs="Times New Roman" w:hint="eastAsia"/>
          <w:sz w:val="32"/>
          <w:szCs w:val="32"/>
        </w:rPr>
        <w:t>机构</w:t>
      </w:r>
      <w:r w:rsidR="00025F14" w:rsidRPr="00CD67E1">
        <w:rPr>
          <w:rFonts w:ascii="Times New Roman" w:eastAsia="仿宋_GB2312" w:hAnsi="Times New Roman" w:cs="Times New Roman"/>
          <w:sz w:val="32"/>
          <w:szCs w:val="32"/>
        </w:rPr>
        <w:t>专职从业期间，</w:t>
      </w:r>
      <w:r w:rsidR="00C33384" w:rsidRPr="00CD67E1">
        <w:rPr>
          <w:rFonts w:ascii="Times New Roman" w:eastAsia="仿宋_GB2312" w:hAnsi="Times New Roman" w:cs="Times New Roman" w:hint="eastAsia"/>
          <w:sz w:val="32"/>
          <w:szCs w:val="32"/>
        </w:rPr>
        <w:t>取得</w:t>
      </w:r>
      <w:r w:rsidR="00D445CE" w:rsidRPr="00CD67E1">
        <w:rPr>
          <w:rFonts w:ascii="Times New Roman" w:eastAsia="仿宋_GB2312" w:hAnsi="Times New Roman" w:cs="Times New Roman" w:hint="eastAsia"/>
          <w:sz w:val="32"/>
          <w:szCs w:val="32"/>
        </w:rPr>
        <w:t>会计、审计、评估</w:t>
      </w:r>
      <w:r w:rsidR="001D02C0" w:rsidRPr="00CD67E1">
        <w:rPr>
          <w:rFonts w:ascii="Times New Roman" w:eastAsia="仿宋_GB2312" w:hAnsi="Times New Roman" w:cs="Times New Roman" w:hint="eastAsia"/>
          <w:sz w:val="32"/>
          <w:szCs w:val="32"/>
        </w:rPr>
        <w:t>及相关专业</w:t>
      </w:r>
      <w:r w:rsidR="00C33384" w:rsidRPr="00CD67E1">
        <w:rPr>
          <w:rFonts w:ascii="Times New Roman" w:eastAsia="仿宋_GB2312" w:hAnsi="Times New Roman" w:cs="Times New Roman" w:hint="eastAsia"/>
          <w:sz w:val="32"/>
          <w:szCs w:val="32"/>
        </w:rPr>
        <w:t>博士学历学位或正高级职称证书的，并在该机构工作满</w:t>
      </w:r>
      <w:r w:rsidR="00CE224F" w:rsidRPr="00CD67E1">
        <w:rPr>
          <w:rFonts w:ascii="Times New Roman" w:eastAsia="仿宋_GB2312" w:hAnsi="Times New Roman" w:cs="Times New Roman" w:hint="eastAsia"/>
          <w:sz w:val="32"/>
          <w:szCs w:val="32"/>
        </w:rPr>
        <w:t>两</w:t>
      </w:r>
      <w:r w:rsidR="00C33384" w:rsidRPr="00CD67E1">
        <w:rPr>
          <w:rFonts w:ascii="Times New Roman" w:eastAsia="仿宋_GB2312" w:hAnsi="Times New Roman" w:cs="Times New Roman" w:hint="eastAsia"/>
          <w:sz w:val="32"/>
          <w:szCs w:val="32"/>
        </w:rPr>
        <w:t>年以上的，</w:t>
      </w:r>
      <w:r w:rsidR="008F42CD" w:rsidRPr="00CD67E1">
        <w:rPr>
          <w:rFonts w:ascii="Times New Roman" w:eastAsia="仿宋_GB2312" w:hAnsi="Times New Roman" w:cs="Times New Roman" w:hint="eastAsia"/>
          <w:sz w:val="32"/>
          <w:szCs w:val="32"/>
        </w:rPr>
        <w:t>按照</w:t>
      </w:r>
      <w:r w:rsidR="00222192" w:rsidRPr="00CD67E1">
        <w:rPr>
          <w:rFonts w:ascii="Times New Roman" w:eastAsia="仿宋_GB2312" w:hAnsi="Times New Roman" w:cs="Times New Roman" w:hint="eastAsia"/>
          <w:sz w:val="32"/>
          <w:szCs w:val="32"/>
        </w:rPr>
        <w:t>10</w:t>
      </w:r>
      <w:r w:rsidR="000963C8" w:rsidRPr="00CD67E1">
        <w:rPr>
          <w:rFonts w:ascii="Times New Roman" w:eastAsia="仿宋_GB2312" w:hAnsi="Times New Roman" w:cs="Times New Roman" w:hint="eastAsia"/>
          <w:sz w:val="32"/>
          <w:szCs w:val="32"/>
        </w:rPr>
        <w:t>000</w:t>
      </w:r>
      <w:r w:rsidR="008F42CD" w:rsidRPr="00CD67E1">
        <w:rPr>
          <w:rFonts w:ascii="Times New Roman" w:eastAsia="仿宋_GB2312" w:hAnsi="Times New Roman" w:cs="Times New Roman" w:hint="eastAsia"/>
          <w:sz w:val="32"/>
          <w:szCs w:val="32"/>
        </w:rPr>
        <w:t>元</w:t>
      </w:r>
      <w:r w:rsidR="008F42CD" w:rsidRPr="00CD67E1">
        <w:rPr>
          <w:rFonts w:ascii="Times New Roman" w:eastAsia="仿宋_GB2312" w:hAnsi="Times New Roman" w:cs="Times New Roman" w:hint="eastAsia"/>
          <w:sz w:val="32"/>
          <w:szCs w:val="32"/>
        </w:rPr>
        <w:t>/</w:t>
      </w:r>
      <w:r w:rsidR="008F42CD" w:rsidRPr="00CD67E1">
        <w:rPr>
          <w:rFonts w:ascii="Times New Roman" w:eastAsia="仿宋_GB2312" w:hAnsi="Times New Roman" w:cs="Times New Roman" w:hint="eastAsia"/>
          <w:sz w:val="32"/>
          <w:szCs w:val="32"/>
        </w:rPr>
        <w:t>人的标准，对取得证书人员所在机构给予一次性</w:t>
      </w:r>
      <w:r w:rsidR="0004450A" w:rsidRPr="00CD67E1">
        <w:rPr>
          <w:rFonts w:ascii="Times New Roman" w:eastAsia="仿宋_GB2312" w:hAnsi="Times New Roman" w:cs="Times New Roman" w:hint="eastAsia"/>
          <w:sz w:val="32"/>
          <w:szCs w:val="32"/>
        </w:rPr>
        <w:t>奖励补助</w:t>
      </w:r>
      <w:r w:rsidR="00505967" w:rsidRPr="00CD67E1">
        <w:rPr>
          <w:rFonts w:ascii="Times New Roman" w:eastAsia="仿宋_GB2312" w:hAnsi="Times New Roman" w:cs="Times New Roman" w:hint="eastAsia"/>
          <w:sz w:val="32"/>
          <w:szCs w:val="32"/>
        </w:rPr>
        <w:t>（执业人员转所后不再重复补助）</w:t>
      </w:r>
      <w:r w:rsidR="005E3A02" w:rsidRPr="00CD67E1">
        <w:rPr>
          <w:rFonts w:ascii="Times New Roman" w:eastAsia="仿宋_GB2312" w:hAnsi="Times New Roman" w:cs="Times New Roman" w:hint="eastAsia"/>
          <w:sz w:val="32"/>
          <w:szCs w:val="32"/>
        </w:rPr>
        <w:t>。</w:t>
      </w:r>
    </w:p>
    <w:p w:rsidR="009A7864" w:rsidRPr="00CD67E1" w:rsidRDefault="009C6621" w:rsidP="000D65A7">
      <w:pPr>
        <w:spacing w:line="560" w:lineRule="exact"/>
        <w:ind w:firstLineChars="200" w:firstLine="640"/>
        <w:rPr>
          <w:rFonts w:ascii="Times New Roman" w:eastAsia="仿宋_GB2312" w:hAnsi="Times New Roman" w:cs="Times New Roman"/>
          <w:sz w:val="32"/>
          <w:szCs w:val="32"/>
        </w:rPr>
      </w:pPr>
      <w:r w:rsidRPr="00CD67E1">
        <w:rPr>
          <w:rFonts w:ascii="Times New Roman" w:eastAsia="仿宋_GB2312" w:hAnsi="Times New Roman" w:cs="Times New Roman"/>
          <w:sz w:val="32"/>
          <w:szCs w:val="32"/>
        </w:rPr>
        <w:t>（四）</w:t>
      </w:r>
      <w:r w:rsidR="00B24A19" w:rsidRPr="00CD67E1">
        <w:rPr>
          <w:rFonts w:ascii="Times New Roman" w:eastAsia="仿宋_GB2312" w:hAnsi="Times New Roman" w:cs="Times New Roman"/>
          <w:sz w:val="32"/>
          <w:szCs w:val="32"/>
        </w:rPr>
        <w:t>经</w:t>
      </w:r>
      <w:proofErr w:type="gramStart"/>
      <w:r w:rsidR="00B24A19" w:rsidRPr="00CD67E1">
        <w:rPr>
          <w:rFonts w:ascii="Times New Roman" w:eastAsia="仿宋_GB2312" w:hAnsi="Times New Roman" w:cs="Times New Roman"/>
          <w:sz w:val="32"/>
          <w:szCs w:val="32"/>
        </w:rPr>
        <w:t>省注协评协</w:t>
      </w:r>
      <w:proofErr w:type="gramEnd"/>
      <w:r w:rsidR="00B24A19" w:rsidRPr="00CD67E1">
        <w:rPr>
          <w:rFonts w:ascii="Times New Roman" w:eastAsia="仿宋_GB2312" w:hAnsi="Times New Roman" w:cs="Times New Roman"/>
          <w:sz w:val="32"/>
          <w:szCs w:val="32"/>
        </w:rPr>
        <w:t>认可的其他情形。</w:t>
      </w:r>
    </w:p>
    <w:p w:rsidR="004D1952" w:rsidRPr="00CD67E1" w:rsidRDefault="004D1952" w:rsidP="000D65A7">
      <w:pPr>
        <w:spacing w:line="560" w:lineRule="exact"/>
        <w:ind w:firstLineChars="200" w:firstLine="643"/>
        <w:rPr>
          <w:rFonts w:ascii="Times New Roman" w:eastAsia="仿宋_GB2312" w:hAnsi="Times New Roman" w:cs="Times New Roman"/>
          <w:sz w:val="32"/>
          <w:szCs w:val="32"/>
        </w:rPr>
      </w:pPr>
      <w:r w:rsidRPr="00CD67E1">
        <w:rPr>
          <w:rFonts w:ascii="Times New Roman" w:eastAsia="仿宋_GB2312" w:hAnsi="Times New Roman" w:cs="Times New Roman"/>
          <w:b/>
          <w:sz w:val="32"/>
          <w:szCs w:val="32"/>
        </w:rPr>
        <w:t>第七条</w:t>
      </w:r>
      <w:r w:rsidRPr="00CD67E1">
        <w:rPr>
          <w:rFonts w:ascii="Times New Roman" w:eastAsia="仿宋_GB2312" w:hAnsi="Times New Roman" w:cs="Times New Roman"/>
          <w:b/>
          <w:sz w:val="32"/>
          <w:szCs w:val="32"/>
        </w:rPr>
        <w:t xml:space="preserve">  </w:t>
      </w:r>
      <w:r w:rsidRPr="00CD67E1">
        <w:rPr>
          <w:rFonts w:ascii="Times New Roman" w:eastAsia="仿宋_GB2312" w:hAnsi="Times New Roman" w:cs="Times New Roman"/>
          <w:sz w:val="32"/>
          <w:szCs w:val="32"/>
        </w:rPr>
        <w:t>凡符合下列条件之一的</w:t>
      </w:r>
      <w:r w:rsidR="00716B06" w:rsidRPr="00CD67E1">
        <w:rPr>
          <w:rFonts w:ascii="Times New Roman" w:eastAsia="仿宋_GB2312" w:hAnsi="Times New Roman" w:cs="Times New Roman"/>
          <w:sz w:val="32"/>
          <w:szCs w:val="32"/>
        </w:rPr>
        <w:t>执业机构</w:t>
      </w:r>
      <w:r w:rsidRPr="00CD67E1">
        <w:rPr>
          <w:rFonts w:ascii="Times New Roman" w:eastAsia="仿宋_GB2312" w:hAnsi="Times New Roman" w:cs="Times New Roman"/>
          <w:sz w:val="32"/>
          <w:szCs w:val="32"/>
        </w:rPr>
        <w:t>可以申请</w:t>
      </w:r>
      <w:r w:rsidR="00102630" w:rsidRPr="00CD67E1">
        <w:rPr>
          <w:rFonts w:ascii="Times New Roman" w:eastAsia="仿宋_GB2312" w:hAnsi="Times New Roman" w:cs="Times New Roman"/>
          <w:sz w:val="32"/>
          <w:szCs w:val="32"/>
        </w:rPr>
        <w:t>行业人才培养奖励补助资金</w:t>
      </w:r>
      <w:r w:rsidRPr="00CD67E1">
        <w:rPr>
          <w:rFonts w:ascii="Times New Roman" w:eastAsia="仿宋_GB2312" w:hAnsi="Times New Roman" w:cs="Times New Roman"/>
          <w:sz w:val="32"/>
          <w:szCs w:val="32"/>
        </w:rPr>
        <w:t>：</w:t>
      </w:r>
    </w:p>
    <w:p w:rsidR="005D0380" w:rsidRPr="00CD67E1" w:rsidRDefault="004D1952" w:rsidP="000D65A7">
      <w:pPr>
        <w:spacing w:line="560" w:lineRule="exact"/>
        <w:ind w:firstLine="645"/>
        <w:rPr>
          <w:rFonts w:ascii="Times New Roman" w:eastAsia="仿宋_GB2312" w:hAnsi="Times New Roman" w:cs="Times New Roman"/>
          <w:sz w:val="32"/>
          <w:szCs w:val="32"/>
        </w:rPr>
      </w:pPr>
      <w:r w:rsidRPr="00CD67E1">
        <w:rPr>
          <w:rFonts w:ascii="Times New Roman" w:eastAsia="仿宋_GB2312" w:hAnsi="Times New Roman" w:cs="Times New Roman"/>
          <w:sz w:val="32"/>
          <w:szCs w:val="32"/>
        </w:rPr>
        <w:t>（一）</w:t>
      </w:r>
      <w:r w:rsidR="00246439" w:rsidRPr="00CD67E1">
        <w:rPr>
          <w:rFonts w:ascii="Times New Roman" w:eastAsia="仿宋_GB2312" w:hAnsi="Times New Roman" w:cs="Times New Roman"/>
          <w:sz w:val="32"/>
          <w:szCs w:val="32"/>
        </w:rPr>
        <w:t>鼓励执业机构引进</w:t>
      </w:r>
      <w:r w:rsidR="00A8303C" w:rsidRPr="00CD67E1">
        <w:rPr>
          <w:rFonts w:ascii="Times New Roman" w:eastAsia="仿宋_GB2312" w:hAnsi="Times New Roman" w:cs="Times New Roman" w:hint="eastAsia"/>
          <w:sz w:val="32"/>
          <w:szCs w:val="32"/>
        </w:rPr>
        <w:t>和</w:t>
      </w:r>
      <w:r w:rsidR="00246439" w:rsidRPr="00CD67E1">
        <w:rPr>
          <w:rFonts w:ascii="Times New Roman" w:eastAsia="仿宋_GB2312" w:hAnsi="Times New Roman" w:cs="Times New Roman"/>
          <w:sz w:val="32"/>
          <w:szCs w:val="32"/>
        </w:rPr>
        <w:t>培养专业人才</w:t>
      </w:r>
      <w:r w:rsidR="009A0496" w:rsidRPr="00CD67E1">
        <w:rPr>
          <w:rFonts w:ascii="Times New Roman" w:eastAsia="仿宋_GB2312" w:hAnsi="Times New Roman" w:cs="Times New Roman" w:hint="eastAsia"/>
          <w:sz w:val="32"/>
          <w:szCs w:val="32"/>
        </w:rPr>
        <w:t>。</w:t>
      </w:r>
    </w:p>
    <w:p w:rsidR="001D1E01" w:rsidRPr="00CD67E1" w:rsidRDefault="00E12A25" w:rsidP="000D65A7">
      <w:pPr>
        <w:spacing w:line="560" w:lineRule="exact"/>
        <w:ind w:firstLine="645"/>
        <w:rPr>
          <w:rFonts w:ascii="Times New Roman" w:eastAsia="仿宋_GB2312" w:hAnsi="Times New Roman" w:cs="Times New Roman"/>
          <w:sz w:val="32"/>
          <w:szCs w:val="32"/>
        </w:rPr>
      </w:pPr>
      <w:r w:rsidRPr="00CD67E1">
        <w:rPr>
          <w:rFonts w:ascii="Times New Roman" w:eastAsia="仿宋_GB2312" w:hAnsi="Times New Roman" w:cs="Times New Roman" w:hint="eastAsia"/>
          <w:sz w:val="32"/>
          <w:szCs w:val="32"/>
        </w:rPr>
        <w:t>1.</w:t>
      </w:r>
      <w:r w:rsidR="003535DA" w:rsidRPr="00CD67E1">
        <w:rPr>
          <w:rFonts w:ascii="Times New Roman" w:eastAsia="仿宋_GB2312" w:hAnsi="Times New Roman" w:cs="Times New Roman" w:hint="eastAsia"/>
          <w:sz w:val="32"/>
          <w:szCs w:val="32"/>
        </w:rPr>
        <w:t>执业机构</w:t>
      </w:r>
      <w:r w:rsidR="00483AB9" w:rsidRPr="00CD67E1">
        <w:rPr>
          <w:rFonts w:ascii="Times New Roman" w:eastAsia="仿宋_GB2312" w:hAnsi="Times New Roman" w:cs="Times New Roman"/>
          <w:sz w:val="32"/>
          <w:szCs w:val="32"/>
        </w:rPr>
        <w:t>引进、培养行业</w:t>
      </w:r>
      <w:r w:rsidR="00654087" w:rsidRPr="00CD67E1">
        <w:rPr>
          <w:rFonts w:ascii="Times New Roman" w:eastAsia="仿宋_GB2312" w:hAnsi="Times New Roman" w:cs="Times New Roman"/>
          <w:sz w:val="32"/>
          <w:szCs w:val="32"/>
        </w:rPr>
        <w:t>高端（</w:t>
      </w:r>
      <w:r w:rsidR="00483AB9" w:rsidRPr="00CD67E1">
        <w:rPr>
          <w:rFonts w:ascii="Times New Roman" w:eastAsia="仿宋_GB2312" w:hAnsi="Times New Roman" w:cs="Times New Roman"/>
          <w:sz w:val="32"/>
          <w:szCs w:val="32"/>
        </w:rPr>
        <w:t>领军</w:t>
      </w:r>
      <w:r w:rsidR="00654087" w:rsidRPr="00CD67E1">
        <w:rPr>
          <w:rFonts w:ascii="Times New Roman" w:eastAsia="仿宋_GB2312" w:hAnsi="Times New Roman" w:cs="Times New Roman"/>
          <w:sz w:val="32"/>
          <w:szCs w:val="32"/>
        </w:rPr>
        <w:t>）</w:t>
      </w:r>
      <w:r w:rsidR="00483AB9" w:rsidRPr="00CD67E1">
        <w:rPr>
          <w:rFonts w:ascii="Times New Roman" w:eastAsia="仿宋_GB2312" w:hAnsi="Times New Roman" w:cs="Times New Roman"/>
          <w:sz w:val="32"/>
          <w:szCs w:val="32"/>
        </w:rPr>
        <w:t>人才</w:t>
      </w:r>
      <w:r w:rsidR="002F4D68" w:rsidRPr="00CD67E1">
        <w:rPr>
          <w:rFonts w:ascii="Times New Roman" w:eastAsia="仿宋_GB2312" w:hAnsi="Times New Roman" w:cs="Times New Roman"/>
          <w:sz w:val="32"/>
          <w:szCs w:val="32"/>
        </w:rPr>
        <w:t>或</w:t>
      </w:r>
      <w:r w:rsidR="00A3499A" w:rsidRPr="00CD67E1">
        <w:rPr>
          <w:rFonts w:ascii="Times New Roman" w:eastAsia="仿宋_GB2312" w:hAnsi="Times New Roman" w:cs="Times New Roman"/>
          <w:sz w:val="32"/>
          <w:szCs w:val="32"/>
        </w:rPr>
        <w:t>具备硕士学历学位及以上</w:t>
      </w:r>
      <w:r w:rsidR="00223514" w:rsidRPr="00CD67E1">
        <w:rPr>
          <w:rFonts w:ascii="Times New Roman" w:eastAsia="仿宋_GB2312" w:hAnsi="Times New Roman" w:cs="Times New Roman"/>
          <w:sz w:val="32"/>
          <w:szCs w:val="32"/>
        </w:rPr>
        <w:t>的注册会计师</w:t>
      </w:r>
      <w:r w:rsidR="004776D7" w:rsidRPr="00CD67E1">
        <w:rPr>
          <w:rFonts w:ascii="Times New Roman" w:eastAsia="仿宋_GB2312" w:hAnsi="Times New Roman" w:cs="Times New Roman" w:hint="eastAsia"/>
          <w:sz w:val="32"/>
          <w:szCs w:val="32"/>
        </w:rPr>
        <w:t>或</w:t>
      </w:r>
      <w:r w:rsidR="003535DA" w:rsidRPr="00CD67E1">
        <w:rPr>
          <w:rFonts w:ascii="Times New Roman" w:eastAsia="仿宋_GB2312" w:hAnsi="Times New Roman" w:cs="Times New Roman"/>
          <w:sz w:val="32"/>
          <w:szCs w:val="32"/>
        </w:rPr>
        <w:t>资产评估师</w:t>
      </w:r>
      <w:r w:rsidR="00483AB9" w:rsidRPr="00CD67E1">
        <w:rPr>
          <w:rFonts w:ascii="Times New Roman" w:eastAsia="仿宋_GB2312" w:hAnsi="Times New Roman" w:cs="Times New Roman"/>
          <w:sz w:val="32"/>
          <w:szCs w:val="32"/>
        </w:rPr>
        <w:t>（</w:t>
      </w:r>
      <w:r w:rsidR="00483AB9" w:rsidRPr="00CD67E1">
        <w:rPr>
          <w:rFonts w:ascii="Times New Roman" w:eastAsia="仿宋_GB2312" w:hAnsi="Times New Roman" w:cs="Times New Roman"/>
          <w:sz w:val="32"/>
          <w:szCs w:val="32"/>
        </w:rPr>
        <w:t>4</w:t>
      </w:r>
      <w:r w:rsidR="00F20BAB" w:rsidRPr="00CD67E1">
        <w:rPr>
          <w:rFonts w:ascii="Times New Roman" w:eastAsia="仿宋_GB2312" w:hAnsi="Times New Roman" w:cs="Times New Roman" w:hint="eastAsia"/>
          <w:sz w:val="32"/>
          <w:szCs w:val="32"/>
        </w:rPr>
        <w:t>5</w:t>
      </w:r>
      <w:r w:rsidR="00A3499A" w:rsidRPr="00CD67E1">
        <w:rPr>
          <w:rFonts w:ascii="Times New Roman" w:eastAsia="仿宋_GB2312" w:hAnsi="Times New Roman" w:cs="Times New Roman"/>
          <w:sz w:val="32"/>
          <w:szCs w:val="32"/>
        </w:rPr>
        <w:t>周岁</w:t>
      </w:r>
      <w:r w:rsidR="001D1E01" w:rsidRPr="00CD67E1">
        <w:rPr>
          <w:rFonts w:ascii="Times New Roman" w:eastAsia="仿宋_GB2312" w:hAnsi="Times New Roman" w:cs="Times New Roman"/>
          <w:sz w:val="32"/>
          <w:szCs w:val="32"/>
        </w:rPr>
        <w:t>及</w:t>
      </w:r>
      <w:r w:rsidR="00A3499A" w:rsidRPr="00CD67E1">
        <w:rPr>
          <w:rFonts w:ascii="Times New Roman" w:eastAsia="仿宋_GB2312" w:hAnsi="Times New Roman" w:cs="Times New Roman"/>
          <w:sz w:val="32"/>
          <w:szCs w:val="32"/>
        </w:rPr>
        <w:t>以下）成为合伙人（股东）</w:t>
      </w:r>
      <w:r w:rsidR="00483AB9" w:rsidRPr="00CD67E1">
        <w:rPr>
          <w:rFonts w:ascii="Times New Roman" w:eastAsia="仿宋_GB2312" w:hAnsi="Times New Roman" w:cs="Times New Roman"/>
          <w:sz w:val="32"/>
          <w:szCs w:val="32"/>
        </w:rPr>
        <w:t>，</w:t>
      </w:r>
      <w:r w:rsidR="00C31BFC" w:rsidRPr="00CD67E1">
        <w:rPr>
          <w:rFonts w:ascii="Times New Roman" w:eastAsia="仿宋_GB2312" w:hAnsi="Times New Roman" w:cs="Times New Roman"/>
          <w:sz w:val="32"/>
          <w:szCs w:val="32"/>
        </w:rPr>
        <w:t>并在该机构工作满</w:t>
      </w:r>
      <w:r w:rsidR="00CE224F" w:rsidRPr="00CD67E1">
        <w:rPr>
          <w:rFonts w:ascii="Times New Roman" w:eastAsia="仿宋_GB2312" w:hAnsi="Times New Roman" w:cs="Times New Roman" w:hint="eastAsia"/>
          <w:kern w:val="0"/>
          <w:sz w:val="32"/>
          <w:szCs w:val="32"/>
          <w:bdr w:val="none" w:sz="0" w:space="0" w:color="auto" w:frame="1"/>
        </w:rPr>
        <w:t>两</w:t>
      </w:r>
      <w:r w:rsidR="00C31BFC" w:rsidRPr="00CD67E1">
        <w:rPr>
          <w:rFonts w:ascii="Times New Roman" w:eastAsia="仿宋_GB2312" w:hAnsi="Times New Roman" w:cs="Times New Roman"/>
          <w:sz w:val="32"/>
          <w:szCs w:val="32"/>
        </w:rPr>
        <w:t>年以上的，</w:t>
      </w:r>
      <w:r w:rsidR="002C32F9" w:rsidRPr="00CD67E1">
        <w:rPr>
          <w:rFonts w:ascii="Times New Roman" w:eastAsia="仿宋_GB2312" w:hAnsi="Times New Roman" w:cs="Times New Roman"/>
          <w:kern w:val="0"/>
          <w:sz w:val="32"/>
          <w:szCs w:val="32"/>
          <w:bdr w:val="none" w:sz="0" w:space="0" w:color="auto" w:frame="1"/>
        </w:rPr>
        <w:t>按照</w:t>
      </w:r>
      <w:r w:rsidR="009B56C8" w:rsidRPr="00CD67E1">
        <w:rPr>
          <w:rFonts w:ascii="Times New Roman" w:eastAsia="仿宋_GB2312" w:hAnsi="Times New Roman" w:cs="Times New Roman" w:hint="eastAsia"/>
          <w:kern w:val="0"/>
          <w:sz w:val="32"/>
          <w:szCs w:val="32"/>
          <w:bdr w:val="none" w:sz="0" w:space="0" w:color="auto" w:frame="1"/>
        </w:rPr>
        <w:t>6000-</w:t>
      </w:r>
      <w:r w:rsidR="007146B4" w:rsidRPr="00CD67E1">
        <w:rPr>
          <w:rFonts w:ascii="Times New Roman" w:eastAsia="仿宋_GB2312" w:hAnsi="Times New Roman" w:cs="Times New Roman" w:hint="eastAsia"/>
          <w:sz w:val="32"/>
          <w:szCs w:val="32"/>
        </w:rPr>
        <w:t>10000</w:t>
      </w:r>
      <w:r w:rsidR="002C32F9" w:rsidRPr="00CD67E1">
        <w:rPr>
          <w:rFonts w:ascii="Times New Roman" w:eastAsia="仿宋_GB2312" w:hAnsi="Times New Roman" w:cs="Times New Roman"/>
          <w:sz w:val="32"/>
          <w:szCs w:val="32"/>
        </w:rPr>
        <w:t>元</w:t>
      </w:r>
      <w:r w:rsidR="002C32F9" w:rsidRPr="00CD67E1">
        <w:rPr>
          <w:rFonts w:ascii="Times New Roman" w:eastAsia="仿宋_GB2312" w:hAnsi="Times New Roman" w:cs="Times New Roman"/>
          <w:sz w:val="32"/>
          <w:szCs w:val="32"/>
        </w:rPr>
        <w:t>/</w:t>
      </w:r>
      <w:r w:rsidR="002C32F9" w:rsidRPr="00CD67E1">
        <w:rPr>
          <w:rFonts w:ascii="Times New Roman" w:eastAsia="仿宋_GB2312" w:hAnsi="Times New Roman" w:cs="Times New Roman"/>
          <w:sz w:val="32"/>
          <w:szCs w:val="32"/>
        </w:rPr>
        <w:t>人的标准</w:t>
      </w:r>
      <w:r w:rsidR="009E1808" w:rsidRPr="00CD67E1">
        <w:rPr>
          <w:rFonts w:ascii="Times New Roman" w:eastAsia="仿宋_GB2312" w:hAnsi="Times New Roman" w:cs="Times New Roman"/>
          <w:sz w:val="32"/>
          <w:szCs w:val="32"/>
        </w:rPr>
        <w:t>，</w:t>
      </w:r>
      <w:r w:rsidR="009E1808" w:rsidRPr="00CD67E1">
        <w:rPr>
          <w:rFonts w:ascii="Times New Roman" w:eastAsia="仿宋_GB2312" w:hAnsi="Times New Roman" w:cs="Times New Roman"/>
          <w:kern w:val="0"/>
          <w:sz w:val="32"/>
          <w:szCs w:val="32"/>
          <w:bdr w:val="none" w:sz="0" w:space="0" w:color="auto" w:frame="1"/>
        </w:rPr>
        <w:t>一次性</w:t>
      </w:r>
      <w:r w:rsidR="009E1808" w:rsidRPr="00CD67E1">
        <w:rPr>
          <w:rFonts w:ascii="Times New Roman" w:eastAsia="仿宋_GB2312" w:hAnsi="Times New Roman" w:cs="Times New Roman"/>
          <w:sz w:val="32"/>
          <w:szCs w:val="32"/>
        </w:rPr>
        <w:t>给予</w:t>
      </w:r>
      <w:r w:rsidR="009E1808" w:rsidRPr="00CD67E1">
        <w:rPr>
          <w:rFonts w:ascii="Times New Roman" w:eastAsia="仿宋_GB2312" w:hAnsi="Times New Roman" w:cs="Times New Roman" w:hint="eastAsia"/>
          <w:sz w:val="32"/>
          <w:szCs w:val="32"/>
        </w:rPr>
        <w:t>执业机构</w:t>
      </w:r>
      <w:r w:rsidR="00A57FC7" w:rsidRPr="00CD67E1">
        <w:rPr>
          <w:rFonts w:ascii="Times New Roman" w:eastAsia="仿宋_GB2312" w:hAnsi="Times New Roman" w:cs="Times New Roman" w:hint="eastAsia"/>
          <w:sz w:val="32"/>
          <w:szCs w:val="32"/>
        </w:rPr>
        <w:t>奖励补助</w:t>
      </w:r>
      <w:r w:rsidR="009E1808" w:rsidRPr="00CD67E1">
        <w:rPr>
          <w:rFonts w:ascii="Times New Roman" w:eastAsia="仿宋_GB2312" w:hAnsi="Times New Roman" w:cs="Times New Roman"/>
          <w:sz w:val="32"/>
          <w:szCs w:val="32"/>
        </w:rPr>
        <w:t>（</w:t>
      </w:r>
      <w:r w:rsidR="009E1808" w:rsidRPr="00CD67E1">
        <w:rPr>
          <w:rFonts w:ascii="Times New Roman" w:eastAsia="仿宋_GB2312" w:hAnsi="Times New Roman" w:cs="Times New Roman" w:hint="eastAsia"/>
          <w:sz w:val="32"/>
          <w:szCs w:val="32"/>
        </w:rPr>
        <w:t>执业人员</w:t>
      </w:r>
      <w:r w:rsidR="009E1808" w:rsidRPr="00CD67E1">
        <w:rPr>
          <w:rFonts w:ascii="Times New Roman" w:eastAsia="仿宋_GB2312" w:hAnsi="Times New Roman" w:cs="Times New Roman"/>
          <w:sz w:val="32"/>
          <w:szCs w:val="32"/>
        </w:rPr>
        <w:t>转所后不再重复补助）</w:t>
      </w:r>
      <w:r w:rsidR="009E1808" w:rsidRPr="00CD67E1">
        <w:rPr>
          <w:rFonts w:ascii="Times New Roman" w:eastAsia="仿宋_GB2312" w:hAnsi="Times New Roman" w:cs="Times New Roman" w:hint="eastAsia"/>
          <w:sz w:val="32"/>
          <w:szCs w:val="32"/>
        </w:rPr>
        <w:t>。</w:t>
      </w:r>
      <w:r w:rsidR="0082315B" w:rsidRPr="00CD67E1">
        <w:rPr>
          <w:rFonts w:ascii="Times New Roman" w:eastAsia="仿宋_GB2312" w:hAnsi="Times New Roman" w:cs="Times New Roman"/>
          <w:sz w:val="32"/>
          <w:szCs w:val="32"/>
        </w:rPr>
        <w:t>其中，</w:t>
      </w:r>
      <w:r w:rsidR="00EE5363" w:rsidRPr="00CD67E1">
        <w:rPr>
          <w:rFonts w:ascii="Times New Roman" w:eastAsia="仿宋_GB2312" w:hAnsi="Times New Roman" w:cs="Times New Roman" w:hint="eastAsia"/>
          <w:sz w:val="32"/>
          <w:szCs w:val="32"/>
        </w:rPr>
        <w:t>35</w:t>
      </w:r>
      <w:r w:rsidR="00EE5363" w:rsidRPr="00CD67E1">
        <w:rPr>
          <w:rFonts w:ascii="Times New Roman" w:eastAsia="仿宋_GB2312" w:hAnsi="Times New Roman" w:cs="Times New Roman" w:hint="eastAsia"/>
          <w:sz w:val="32"/>
          <w:szCs w:val="32"/>
        </w:rPr>
        <w:t>岁</w:t>
      </w:r>
      <w:r w:rsidR="001D1E01" w:rsidRPr="00CD67E1">
        <w:rPr>
          <w:rFonts w:ascii="Times New Roman" w:eastAsia="仿宋_GB2312" w:hAnsi="Times New Roman" w:cs="Times New Roman" w:hint="eastAsia"/>
          <w:sz w:val="32"/>
          <w:szCs w:val="32"/>
        </w:rPr>
        <w:t>及</w:t>
      </w:r>
      <w:r w:rsidR="00EE5363" w:rsidRPr="00CD67E1">
        <w:rPr>
          <w:rFonts w:ascii="Times New Roman" w:eastAsia="仿宋_GB2312" w:hAnsi="Times New Roman" w:cs="Times New Roman" w:hint="eastAsia"/>
          <w:sz w:val="32"/>
          <w:szCs w:val="32"/>
        </w:rPr>
        <w:t>以下</w:t>
      </w:r>
      <w:r w:rsidR="0082315B" w:rsidRPr="00CD67E1">
        <w:rPr>
          <w:rFonts w:ascii="Times New Roman" w:eastAsia="仿宋_GB2312" w:hAnsi="Times New Roman" w:cs="Times New Roman" w:hint="eastAsia"/>
          <w:sz w:val="32"/>
          <w:szCs w:val="32"/>
        </w:rPr>
        <w:t>按照</w:t>
      </w:r>
      <w:r w:rsidR="0082315B" w:rsidRPr="00CD67E1">
        <w:rPr>
          <w:rFonts w:ascii="Times New Roman" w:eastAsia="仿宋_GB2312" w:hAnsi="Times New Roman" w:cs="Times New Roman" w:hint="eastAsia"/>
          <w:sz w:val="32"/>
          <w:szCs w:val="32"/>
        </w:rPr>
        <w:t>10000</w:t>
      </w:r>
      <w:r w:rsidR="0082315B" w:rsidRPr="00CD67E1">
        <w:rPr>
          <w:rFonts w:ascii="Times New Roman" w:eastAsia="仿宋_GB2312" w:hAnsi="Times New Roman" w:cs="Times New Roman" w:hint="eastAsia"/>
          <w:sz w:val="32"/>
          <w:szCs w:val="32"/>
        </w:rPr>
        <w:t>元</w:t>
      </w:r>
      <w:r w:rsidR="0082315B" w:rsidRPr="00CD67E1">
        <w:rPr>
          <w:rFonts w:ascii="Times New Roman" w:eastAsia="仿宋_GB2312" w:hAnsi="Times New Roman" w:cs="Times New Roman" w:hint="eastAsia"/>
          <w:sz w:val="32"/>
          <w:szCs w:val="32"/>
        </w:rPr>
        <w:t>/</w:t>
      </w:r>
      <w:r w:rsidR="0082315B" w:rsidRPr="00CD67E1">
        <w:rPr>
          <w:rFonts w:ascii="Times New Roman" w:eastAsia="仿宋_GB2312" w:hAnsi="Times New Roman" w:cs="Times New Roman" w:hint="eastAsia"/>
          <w:sz w:val="32"/>
          <w:szCs w:val="32"/>
        </w:rPr>
        <w:t>人</w:t>
      </w:r>
      <w:r w:rsidR="00005636" w:rsidRPr="00CD67E1">
        <w:rPr>
          <w:rFonts w:ascii="Times New Roman" w:eastAsia="仿宋_GB2312" w:hAnsi="Times New Roman" w:cs="Times New Roman" w:hint="eastAsia"/>
          <w:sz w:val="32"/>
          <w:szCs w:val="32"/>
        </w:rPr>
        <w:t>、</w:t>
      </w:r>
      <w:r w:rsidR="00EE5363" w:rsidRPr="00CD67E1">
        <w:rPr>
          <w:rFonts w:ascii="Times New Roman" w:eastAsia="仿宋_GB2312" w:hAnsi="Times New Roman" w:cs="Times New Roman" w:hint="eastAsia"/>
          <w:sz w:val="32"/>
          <w:szCs w:val="32"/>
        </w:rPr>
        <w:t>3</w:t>
      </w:r>
      <w:r w:rsidR="001D1E01" w:rsidRPr="00CD67E1">
        <w:rPr>
          <w:rFonts w:ascii="Times New Roman" w:eastAsia="仿宋_GB2312" w:hAnsi="Times New Roman" w:cs="Times New Roman" w:hint="eastAsia"/>
          <w:sz w:val="32"/>
          <w:szCs w:val="32"/>
        </w:rPr>
        <w:t>6</w:t>
      </w:r>
      <w:r w:rsidR="00EE5363" w:rsidRPr="00CD67E1">
        <w:rPr>
          <w:rFonts w:ascii="Times New Roman" w:eastAsia="仿宋_GB2312" w:hAnsi="Times New Roman" w:cs="Times New Roman" w:hint="eastAsia"/>
          <w:sz w:val="32"/>
          <w:szCs w:val="32"/>
        </w:rPr>
        <w:t>-40</w:t>
      </w:r>
      <w:r w:rsidR="00EE5363" w:rsidRPr="00CD67E1">
        <w:rPr>
          <w:rFonts w:ascii="Times New Roman" w:eastAsia="仿宋_GB2312" w:hAnsi="Times New Roman" w:cs="Times New Roman" w:hint="eastAsia"/>
          <w:sz w:val="32"/>
          <w:szCs w:val="32"/>
        </w:rPr>
        <w:t>岁按照</w:t>
      </w:r>
      <w:r w:rsidR="00EE5363" w:rsidRPr="00CD67E1">
        <w:rPr>
          <w:rFonts w:ascii="Times New Roman" w:eastAsia="仿宋_GB2312" w:hAnsi="Times New Roman" w:cs="Times New Roman" w:hint="eastAsia"/>
          <w:sz w:val="32"/>
          <w:szCs w:val="32"/>
        </w:rPr>
        <w:t>8000</w:t>
      </w:r>
      <w:r w:rsidR="00EE5363" w:rsidRPr="00CD67E1">
        <w:rPr>
          <w:rFonts w:ascii="Times New Roman" w:eastAsia="仿宋_GB2312" w:hAnsi="Times New Roman" w:cs="Times New Roman" w:hint="eastAsia"/>
          <w:sz w:val="32"/>
          <w:szCs w:val="32"/>
        </w:rPr>
        <w:t>元</w:t>
      </w:r>
      <w:r w:rsidR="00EE5363" w:rsidRPr="00CD67E1">
        <w:rPr>
          <w:rFonts w:ascii="Times New Roman" w:eastAsia="仿宋_GB2312" w:hAnsi="Times New Roman" w:cs="Times New Roman" w:hint="eastAsia"/>
          <w:sz w:val="32"/>
          <w:szCs w:val="32"/>
        </w:rPr>
        <w:t>/</w:t>
      </w:r>
      <w:r w:rsidR="00EE5363" w:rsidRPr="00CD67E1">
        <w:rPr>
          <w:rFonts w:ascii="Times New Roman" w:eastAsia="仿宋_GB2312" w:hAnsi="Times New Roman" w:cs="Times New Roman" w:hint="eastAsia"/>
          <w:sz w:val="32"/>
          <w:szCs w:val="32"/>
        </w:rPr>
        <w:t>人</w:t>
      </w:r>
      <w:r w:rsidR="00005636" w:rsidRPr="00CD67E1">
        <w:rPr>
          <w:rFonts w:ascii="Times New Roman" w:eastAsia="仿宋_GB2312" w:hAnsi="Times New Roman" w:cs="Times New Roman" w:hint="eastAsia"/>
          <w:sz w:val="32"/>
          <w:szCs w:val="32"/>
        </w:rPr>
        <w:t>、</w:t>
      </w:r>
      <w:r w:rsidR="00EE5363" w:rsidRPr="00CD67E1">
        <w:rPr>
          <w:rFonts w:ascii="Times New Roman" w:eastAsia="仿宋_GB2312" w:hAnsi="Times New Roman" w:cs="Times New Roman" w:hint="eastAsia"/>
          <w:sz w:val="32"/>
          <w:szCs w:val="32"/>
        </w:rPr>
        <w:t>4</w:t>
      </w:r>
      <w:r w:rsidR="001D1E01" w:rsidRPr="00CD67E1">
        <w:rPr>
          <w:rFonts w:ascii="Times New Roman" w:eastAsia="仿宋_GB2312" w:hAnsi="Times New Roman" w:cs="Times New Roman" w:hint="eastAsia"/>
          <w:sz w:val="32"/>
          <w:szCs w:val="32"/>
        </w:rPr>
        <w:t>1</w:t>
      </w:r>
      <w:r w:rsidR="00EE5363" w:rsidRPr="00CD67E1">
        <w:rPr>
          <w:rFonts w:ascii="Times New Roman" w:eastAsia="仿宋_GB2312" w:hAnsi="Times New Roman" w:cs="Times New Roman" w:hint="eastAsia"/>
          <w:sz w:val="32"/>
          <w:szCs w:val="32"/>
        </w:rPr>
        <w:t>-45</w:t>
      </w:r>
      <w:r w:rsidR="00EE5363" w:rsidRPr="00CD67E1">
        <w:rPr>
          <w:rFonts w:ascii="Times New Roman" w:eastAsia="仿宋_GB2312" w:hAnsi="Times New Roman" w:cs="Times New Roman" w:hint="eastAsia"/>
          <w:sz w:val="32"/>
          <w:szCs w:val="32"/>
        </w:rPr>
        <w:t>岁按照</w:t>
      </w:r>
      <w:r w:rsidR="00EE5363" w:rsidRPr="00CD67E1">
        <w:rPr>
          <w:rFonts w:ascii="Times New Roman" w:eastAsia="仿宋_GB2312" w:hAnsi="Times New Roman" w:cs="Times New Roman" w:hint="eastAsia"/>
          <w:sz w:val="32"/>
          <w:szCs w:val="32"/>
        </w:rPr>
        <w:t>6000</w:t>
      </w:r>
      <w:r w:rsidR="00EE5363" w:rsidRPr="00CD67E1">
        <w:rPr>
          <w:rFonts w:ascii="Times New Roman" w:eastAsia="仿宋_GB2312" w:hAnsi="Times New Roman" w:cs="Times New Roman" w:hint="eastAsia"/>
          <w:sz w:val="32"/>
          <w:szCs w:val="32"/>
        </w:rPr>
        <w:t>元</w:t>
      </w:r>
      <w:r w:rsidR="00EE5363" w:rsidRPr="00CD67E1">
        <w:rPr>
          <w:rFonts w:ascii="Times New Roman" w:eastAsia="仿宋_GB2312" w:hAnsi="Times New Roman" w:cs="Times New Roman" w:hint="eastAsia"/>
          <w:sz w:val="32"/>
          <w:szCs w:val="32"/>
        </w:rPr>
        <w:t>/</w:t>
      </w:r>
      <w:r w:rsidR="00EE5363" w:rsidRPr="00CD67E1">
        <w:rPr>
          <w:rFonts w:ascii="Times New Roman" w:eastAsia="仿宋_GB2312" w:hAnsi="Times New Roman" w:cs="Times New Roman" w:hint="eastAsia"/>
          <w:sz w:val="32"/>
          <w:szCs w:val="32"/>
        </w:rPr>
        <w:t>人的标准</w:t>
      </w:r>
      <w:r w:rsidR="00CE224F" w:rsidRPr="00CD67E1">
        <w:rPr>
          <w:rFonts w:ascii="Times New Roman" w:eastAsia="仿宋_GB2312" w:hAnsi="Times New Roman" w:cs="Times New Roman" w:hint="eastAsia"/>
          <w:sz w:val="32"/>
          <w:szCs w:val="32"/>
        </w:rPr>
        <w:t>；</w:t>
      </w:r>
    </w:p>
    <w:p w:rsidR="001D1E01" w:rsidRPr="00CD67E1" w:rsidRDefault="00E12A25" w:rsidP="000D65A7">
      <w:pPr>
        <w:spacing w:line="560" w:lineRule="exact"/>
        <w:ind w:firstLine="645"/>
        <w:rPr>
          <w:rFonts w:ascii="Times New Roman" w:eastAsia="仿宋_GB2312" w:hAnsi="Times New Roman" w:cs="Times New Roman"/>
          <w:sz w:val="32"/>
          <w:szCs w:val="32"/>
        </w:rPr>
      </w:pPr>
      <w:r w:rsidRPr="00CD67E1">
        <w:rPr>
          <w:rFonts w:ascii="Times New Roman" w:eastAsia="仿宋_GB2312" w:hAnsi="Times New Roman" w:cs="Times New Roman" w:hint="eastAsia"/>
          <w:sz w:val="32"/>
          <w:szCs w:val="32"/>
        </w:rPr>
        <w:t>2.</w:t>
      </w:r>
      <w:r w:rsidR="00192D5D" w:rsidRPr="00CD67E1">
        <w:rPr>
          <w:rFonts w:ascii="Times New Roman" w:eastAsia="仿宋_GB2312" w:hAnsi="Times New Roman" w:cs="Times New Roman" w:hint="eastAsia"/>
          <w:sz w:val="32"/>
          <w:szCs w:val="32"/>
        </w:rPr>
        <w:t>执业机构引进</w:t>
      </w:r>
      <w:r w:rsidR="00321F9B" w:rsidRPr="00CD67E1">
        <w:rPr>
          <w:rFonts w:ascii="Times New Roman" w:eastAsia="仿宋_GB2312" w:hAnsi="Times New Roman" w:cs="Times New Roman"/>
          <w:sz w:val="32"/>
          <w:szCs w:val="32"/>
        </w:rPr>
        <w:t>、培养</w:t>
      </w:r>
      <w:r w:rsidR="00EE7EE9" w:rsidRPr="00CD67E1">
        <w:rPr>
          <w:rFonts w:ascii="Times New Roman" w:eastAsia="仿宋_GB2312" w:hAnsi="Times New Roman" w:cs="Times New Roman" w:hint="eastAsia"/>
          <w:sz w:val="32"/>
          <w:szCs w:val="32"/>
        </w:rPr>
        <w:t>取得国家相关部门认可的</w:t>
      </w:r>
      <w:r w:rsidR="001E4D73" w:rsidRPr="00CD67E1">
        <w:rPr>
          <w:rFonts w:ascii="Times New Roman" w:eastAsia="仿宋_GB2312" w:hAnsi="Times New Roman" w:cs="Times New Roman" w:hint="eastAsia"/>
          <w:sz w:val="32"/>
          <w:szCs w:val="32"/>
        </w:rPr>
        <w:t>信息化</w:t>
      </w:r>
      <w:r w:rsidR="00894F0C" w:rsidRPr="00CD67E1">
        <w:rPr>
          <w:rFonts w:ascii="Times New Roman" w:eastAsia="仿宋_GB2312" w:hAnsi="Times New Roman" w:cs="Times New Roman" w:hint="eastAsia"/>
          <w:sz w:val="32"/>
          <w:szCs w:val="32"/>
        </w:rPr>
        <w:t>专业技能</w:t>
      </w:r>
      <w:r w:rsidR="001E4D73" w:rsidRPr="00CD67E1">
        <w:rPr>
          <w:rFonts w:ascii="Times New Roman" w:eastAsia="仿宋_GB2312" w:hAnsi="Times New Roman" w:cs="Times New Roman" w:hint="eastAsia"/>
          <w:sz w:val="32"/>
          <w:szCs w:val="32"/>
        </w:rPr>
        <w:t>证书</w:t>
      </w:r>
      <w:r w:rsidR="00986288" w:rsidRPr="00CD67E1">
        <w:rPr>
          <w:rFonts w:ascii="Times New Roman" w:eastAsia="仿宋_GB2312" w:hAnsi="Times New Roman" w:cs="Times New Roman" w:hint="eastAsia"/>
          <w:sz w:val="32"/>
          <w:szCs w:val="32"/>
        </w:rPr>
        <w:t>以及</w:t>
      </w:r>
      <w:r w:rsidR="00C71364" w:rsidRPr="00CD67E1">
        <w:rPr>
          <w:rFonts w:ascii="Times New Roman" w:eastAsia="仿宋_GB2312" w:hAnsi="Times New Roman" w:cs="Times New Roman" w:hint="eastAsia"/>
          <w:sz w:val="32"/>
          <w:szCs w:val="32"/>
        </w:rPr>
        <w:t>具备</w:t>
      </w:r>
      <w:r w:rsidR="00B97428" w:rsidRPr="00CD67E1">
        <w:rPr>
          <w:rFonts w:ascii="Times New Roman" w:eastAsia="仿宋_GB2312" w:hAnsi="Times New Roman" w:cs="Times New Roman" w:hint="eastAsia"/>
          <w:sz w:val="32"/>
          <w:szCs w:val="32"/>
        </w:rPr>
        <w:t>从事</w:t>
      </w:r>
      <w:r w:rsidR="00A435DE" w:rsidRPr="00CD67E1">
        <w:rPr>
          <w:rFonts w:ascii="Times New Roman" w:eastAsia="仿宋_GB2312" w:hAnsi="Times New Roman" w:cs="Times New Roman" w:hint="eastAsia"/>
          <w:sz w:val="32"/>
          <w:szCs w:val="32"/>
        </w:rPr>
        <w:t>行业</w:t>
      </w:r>
      <w:r w:rsidR="00B97428" w:rsidRPr="00CD67E1">
        <w:rPr>
          <w:rFonts w:ascii="Times New Roman" w:eastAsia="仿宋_GB2312" w:hAnsi="Times New Roman" w:cs="Times New Roman" w:hint="eastAsia"/>
          <w:sz w:val="32"/>
          <w:szCs w:val="32"/>
        </w:rPr>
        <w:t>信息系统开发、信息技术应用、信息系统维护及管理等方面工作经验</w:t>
      </w:r>
      <w:r w:rsidR="00217F5B" w:rsidRPr="00CD67E1">
        <w:rPr>
          <w:rFonts w:ascii="Times New Roman" w:eastAsia="仿宋_GB2312" w:hAnsi="Times New Roman" w:cs="Times New Roman" w:hint="eastAsia"/>
          <w:sz w:val="32"/>
          <w:szCs w:val="32"/>
        </w:rPr>
        <w:t>的信息化</w:t>
      </w:r>
      <w:r w:rsidR="007066C4" w:rsidRPr="00CD67E1">
        <w:rPr>
          <w:rFonts w:ascii="Times New Roman" w:eastAsia="仿宋_GB2312" w:hAnsi="Times New Roman" w:cs="Times New Roman" w:hint="eastAsia"/>
          <w:sz w:val="32"/>
          <w:szCs w:val="32"/>
        </w:rPr>
        <w:t>专业</w:t>
      </w:r>
      <w:r w:rsidR="00217F5B" w:rsidRPr="00CD67E1">
        <w:rPr>
          <w:rFonts w:ascii="Times New Roman" w:eastAsia="仿宋_GB2312" w:hAnsi="Times New Roman" w:cs="Times New Roman" w:hint="eastAsia"/>
          <w:sz w:val="32"/>
          <w:szCs w:val="32"/>
        </w:rPr>
        <w:t>人才</w:t>
      </w:r>
      <w:r w:rsidR="00192D5D" w:rsidRPr="00CD67E1">
        <w:rPr>
          <w:rFonts w:ascii="Times New Roman" w:eastAsia="仿宋_GB2312" w:hAnsi="Times New Roman" w:cs="Times New Roman" w:hint="eastAsia"/>
          <w:sz w:val="32"/>
          <w:szCs w:val="32"/>
        </w:rPr>
        <w:t>，并在该机构专职</w:t>
      </w:r>
      <w:r w:rsidR="00EE7EE9" w:rsidRPr="00CD67E1">
        <w:rPr>
          <w:rFonts w:ascii="Times New Roman" w:eastAsia="仿宋_GB2312" w:hAnsi="Times New Roman" w:cs="Times New Roman" w:hint="eastAsia"/>
          <w:sz w:val="32"/>
          <w:szCs w:val="32"/>
        </w:rPr>
        <w:t>工作</w:t>
      </w:r>
      <w:r w:rsidR="00192D5D" w:rsidRPr="00CD67E1">
        <w:rPr>
          <w:rFonts w:ascii="Times New Roman" w:eastAsia="仿宋_GB2312" w:hAnsi="Times New Roman" w:cs="Times New Roman" w:hint="eastAsia"/>
          <w:sz w:val="32"/>
          <w:szCs w:val="32"/>
        </w:rPr>
        <w:t>满</w:t>
      </w:r>
      <w:r w:rsidR="001B07DB" w:rsidRPr="00CD67E1">
        <w:rPr>
          <w:rFonts w:ascii="Times New Roman" w:eastAsia="仿宋_GB2312" w:hAnsi="Times New Roman" w:cs="Times New Roman" w:hint="eastAsia"/>
          <w:sz w:val="32"/>
          <w:szCs w:val="32"/>
        </w:rPr>
        <w:t>两</w:t>
      </w:r>
      <w:r w:rsidR="00192D5D" w:rsidRPr="00CD67E1">
        <w:rPr>
          <w:rFonts w:ascii="Times New Roman" w:eastAsia="仿宋_GB2312" w:hAnsi="Times New Roman" w:cs="Times New Roman" w:hint="eastAsia"/>
          <w:sz w:val="32"/>
          <w:szCs w:val="32"/>
        </w:rPr>
        <w:t>年以上的，按照</w:t>
      </w:r>
      <w:r w:rsidR="003B2E75" w:rsidRPr="00CD67E1">
        <w:rPr>
          <w:rFonts w:ascii="Times New Roman" w:eastAsia="仿宋_GB2312" w:hAnsi="Times New Roman" w:cs="Times New Roman" w:hint="eastAsia"/>
          <w:sz w:val="32"/>
          <w:szCs w:val="32"/>
        </w:rPr>
        <w:t>6</w:t>
      </w:r>
      <w:r w:rsidR="00501163" w:rsidRPr="00CD67E1">
        <w:rPr>
          <w:rFonts w:ascii="Times New Roman" w:eastAsia="仿宋_GB2312" w:hAnsi="Times New Roman" w:cs="Times New Roman" w:hint="eastAsia"/>
          <w:sz w:val="32"/>
          <w:szCs w:val="32"/>
        </w:rPr>
        <w:t>00</w:t>
      </w:r>
      <w:r w:rsidR="00C04169" w:rsidRPr="00CD67E1">
        <w:rPr>
          <w:rFonts w:ascii="Times New Roman" w:eastAsia="仿宋_GB2312" w:hAnsi="Times New Roman" w:cs="Times New Roman" w:hint="eastAsia"/>
          <w:sz w:val="32"/>
          <w:szCs w:val="32"/>
        </w:rPr>
        <w:t>0</w:t>
      </w:r>
      <w:r w:rsidR="00192D5D" w:rsidRPr="00CD67E1">
        <w:rPr>
          <w:rFonts w:ascii="Times New Roman" w:eastAsia="仿宋_GB2312" w:hAnsi="Times New Roman" w:cs="Times New Roman" w:hint="eastAsia"/>
          <w:sz w:val="32"/>
          <w:szCs w:val="32"/>
        </w:rPr>
        <w:t>元</w:t>
      </w:r>
      <w:r w:rsidR="00192D5D" w:rsidRPr="00CD67E1">
        <w:rPr>
          <w:rFonts w:ascii="Times New Roman" w:eastAsia="仿宋_GB2312" w:hAnsi="Times New Roman" w:cs="Times New Roman" w:hint="eastAsia"/>
          <w:sz w:val="32"/>
          <w:szCs w:val="32"/>
        </w:rPr>
        <w:t>/</w:t>
      </w:r>
      <w:r w:rsidR="00192D5D" w:rsidRPr="00CD67E1">
        <w:rPr>
          <w:rFonts w:ascii="Times New Roman" w:eastAsia="仿宋_GB2312" w:hAnsi="Times New Roman" w:cs="Times New Roman" w:hint="eastAsia"/>
          <w:sz w:val="32"/>
          <w:szCs w:val="32"/>
        </w:rPr>
        <w:t>人的标准，一次性给予执</w:t>
      </w:r>
      <w:r w:rsidR="00192D5D" w:rsidRPr="00CD67E1">
        <w:rPr>
          <w:rFonts w:ascii="Times New Roman" w:eastAsia="仿宋_GB2312" w:hAnsi="Times New Roman" w:cs="Times New Roman" w:hint="eastAsia"/>
          <w:sz w:val="32"/>
          <w:szCs w:val="32"/>
        </w:rPr>
        <w:lastRenderedPageBreak/>
        <w:t>业机构</w:t>
      </w:r>
      <w:r w:rsidR="00A57FC7" w:rsidRPr="00CD67E1">
        <w:rPr>
          <w:rFonts w:ascii="Times New Roman" w:eastAsia="仿宋_GB2312" w:hAnsi="Times New Roman" w:cs="Times New Roman" w:hint="eastAsia"/>
          <w:sz w:val="32"/>
          <w:szCs w:val="32"/>
        </w:rPr>
        <w:t>奖励补助</w:t>
      </w:r>
      <w:r w:rsidR="00192D5D" w:rsidRPr="00CD67E1">
        <w:rPr>
          <w:rFonts w:ascii="Times New Roman" w:eastAsia="仿宋_GB2312" w:hAnsi="Times New Roman" w:cs="Times New Roman" w:hint="eastAsia"/>
          <w:sz w:val="32"/>
          <w:szCs w:val="32"/>
        </w:rPr>
        <w:t>（执业人员转所后不再重复补助）；</w:t>
      </w:r>
    </w:p>
    <w:p w:rsidR="00192D5D" w:rsidRPr="00CD67E1" w:rsidRDefault="00E12A25" w:rsidP="000D65A7">
      <w:pPr>
        <w:spacing w:line="560" w:lineRule="exact"/>
        <w:ind w:firstLine="645"/>
        <w:rPr>
          <w:rFonts w:ascii="Times New Roman" w:eastAsia="仿宋_GB2312" w:hAnsi="Times New Roman" w:cs="Times New Roman"/>
          <w:sz w:val="32"/>
          <w:szCs w:val="32"/>
        </w:rPr>
      </w:pPr>
      <w:r w:rsidRPr="00CD67E1">
        <w:rPr>
          <w:rFonts w:ascii="Times New Roman" w:eastAsia="仿宋_GB2312" w:hAnsi="Times New Roman" w:cs="Times New Roman" w:hint="eastAsia"/>
          <w:sz w:val="32"/>
          <w:szCs w:val="32"/>
        </w:rPr>
        <w:t>3.</w:t>
      </w:r>
      <w:r w:rsidR="00671366" w:rsidRPr="00CD67E1">
        <w:rPr>
          <w:rFonts w:ascii="Times New Roman" w:eastAsia="仿宋_GB2312" w:hAnsi="Times New Roman" w:cs="Times New Roman" w:hint="eastAsia"/>
          <w:sz w:val="32"/>
          <w:szCs w:val="32"/>
        </w:rPr>
        <w:t>鼓励</w:t>
      </w:r>
      <w:r w:rsidR="00192D5D" w:rsidRPr="00CD67E1">
        <w:rPr>
          <w:rFonts w:ascii="Times New Roman" w:eastAsia="仿宋_GB2312" w:hAnsi="Times New Roman" w:cs="Times New Roman" w:hint="eastAsia"/>
          <w:sz w:val="32"/>
          <w:szCs w:val="32"/>
        </w:rPr>
        <w:t>执业机构</w:t>
      </w:r>
      <w:r w:rsidR="008C51BF" w:rsidRPr="00CD67E1">
        <w:rPr>
          <w:rFonts w:ascii="Times New Roman" w:eastAsia="仿宋_GB2312" w:hAnsi="Times New Roman" w:cs="Times New Roman" w:hint="eastAsia"/>
          <w:sz w:val="32"/>
          <w:szCs w:val="32"/>
        </w:rPr>
        <w:t>引进、</w:t>
      </w:r>
      <w:r w:rsidR="00192D5D" w:rsidRPr="00CD67E1">
        <w:rPr>
          <w:rFonts w:ascii="Times New Roman" w:eastAsia="仿宋_GB2312" w:hAnsi="Times New Roman" w:cs="Times New Roman" w:hint="eastAsia"/>
          <w:sz w:val="32"/>
          <w:szCs w:val="32"/>
        </w:rPr>
        <w:t>培养国际化专业人才，内部人员考取境外资格证书</w:t>
      </w:r>
      <w:r w:rsidR="00217991" w:rsidRPr="00CD67E1">
        <w:rPr>
          <w:rFonts w:ascii="Times New Roman" w:eastAsia="仿宋_GB2312" w:hAnsi="Times New Roman" w:cs="Times New Roman" w:hint="eastAsia"/>
          <w:sz w:val="32"/>
          <w:szCs w:val="32"/>
        </w:rPr>
        <w:t>的</w:t>
      </w:r>
      <w:r w:rsidR="00192D5D" w:rsidRPr="00CD67E1">
        <w:rPr>
          <w:rFonts w:ascii="Times New Roman" w:eastAsia="仿宋_GB2312" w:hAnsi="Times New Roman" w:cs="Times New Roman" w:hint="eastAsia"/>
          <w:sz w:val="32"/>
          <w:szCs w:val="32"/>
        </w:rPr>
        <w:t>（具体证书</w:t>
      </w:r>
      <w:r w:rsidR="005B4CA1" w:rsidRPr="00CD67E1">
        <w:rPr>
          <w:rFonts w:ascii="Times New Roman" w:eastAsia="仿宋_GB2312" w:hAnsi="Times New Roman" w:cs="Times New Roman" w:hint="eastAsia"/>
          <w:sz w:val="32"/>
          <w:szCs w:val="32"/>
        </w:rPr>
        <w:t>类型</w:t>
      </w:r>
      <w:r w:rsidR="00192D5D" w:rsidRPr="00CD67E1">
        <w:rPr>
          <w:rFonts w:ascii="Times New Roman" w:eastAsia="仿宋_GB2312" w:hAnsi="Times New Roman" w:cs="Times New Roman" w:hint="eastAsia"/>
          <w:sz w:val="32"/>
          <w:szCs w:val="32"/>
        </w:rPr>
        <w:t>将在年度申报通知中予以明确），</w:t>
      </w:r>
      <w:r w:rsidR="005B4CA1" w:rsidRPr="00CD67E1">
        <w:rPr>
          <w:rFonts w:ascii="Times New Roman" w:eastAsia="仿宋_GB2312" w:hAnsi="Times New Roman" w:cs="Times New Roman"/>
          <w:kern w:val="0"/>
          <w:sz w:val="32"/>
          <w:szCs w:val="32"/>
          <w:bdr w:val="none" w:sz="0" w:space="0" w:color="auto" w:frame="1"/>
        </w:rPr>
        <w:t>按照</w:t>
      </w:r>
      <w:r w:rsidR="00B059D1" w:rsidRPr="00CD67E1">
        <w:rPr>
          <w:rFonts w:ascii="Times New Roman" w:eastAsia="仿宋_GB2312" w:hAnsi="Times New Roman" w:cs="Times New Roman" w:hint="eastAsia"/>
          <w:sz w:val="32"/>
          <w:szCs w:val="32"/>
        </w:rPr>
        <w:t>5000</w:t>
      </w:r>
      <w:r w:rsidR="005B4CA1" w:rsidRPr="00CD67E1">
        <w:rPr>
          <w:rFonts w:ascii="Times New Roman" w:eastAsia="仿宋_GB2312" w:hAnsi="Times New Roman" w:cs="Times New Roman"/>
          <w:sz w:val="32"/>
          <w:szCs w:val="32"/>
        </w:rPr>
        <w:t>元</w:t>
      </w:r>
      <w:r w:rsidR="005B4CA1" w:rsidRPr="00CD67E1">
        <w:rPr>
          <w:rFonts w:ascii="Times New Roman" w:eastAsia="仿宋_GB2312" w:hAnsi="Times New Roman" w:cs="Times New Roman"/>
          <w:sz w:val="32"/>
          <w:szCs w:val="32"/>
        </w:rPr>
        <w:t>/</w:t>
      </w:r>
      <w:r w:rsidR="00005636" w:rsidRPr="00CD67E1">
        <w:rPr>
          <w:rFonts w:ascii="Times New Roman" w:eastAsia="仿宋_GB2312" w:hAnsi="Times New Roman" w:cs="Times New Roman"/>
          <w:sz w:val="32"/>
          <w:szCs w:val="32"/>
        </w:rPr>
        <w:t>证</w:t>
      </w:r>
      <w:r w:rsidR="00005636" w:rsidRPr="00CD67E1">
        <w:rPr>
          <w:rFonts w:ascii="Times New Roman" w:eastAsia="仿宋_GB2312" w:hAnsi="Times New Roman" w:cs="Times New Roman" w:hint="eastAsia"/>
          <w:sz w:val="32"/>
          <w:szCs w:val="32"/>
        </w:rPr>
        <w:t>/</w:t>
      </w:r>
      <w:r w:rsidR="005B4CA1" w:rsidRPr="00CD67E1">
        <w:rPr>
          <w:rFonts w:ascii="Times New Roman" w:eastAsia="仿宋_GB2312" w:hAnsi="Times New Roman" w:cs="Times New Roman"/>
          <w:sz w:val="32"/>
          <w:szCs w:val="32"/>
        </w:rPr>
        <w:t>人的标准，</w:t>
      </w:r>
      <w:r w:rsidR="005B4CA1" w:rsidRPr="00CD67E1">
        <w:rPr>
          <w:rFonts w:ascii="Times New Roman" w:eastAsia="仿宋_GB2312" w:hAnsi="Times New Roman" w:cs="Times New Roman"/>
          <w:kern w:val="0"/>
          <w:sz w:val="32"/>
          <w:szCs w:val="32"/>
          <w:bdr w:val="none" w:sz="0" w:space="0" w:color="auto" w:frame="1"/>
        </w:rPr>
        <w:t>一次性</w:t>
      </w:r>
      <w:r w:rsidR="005B4CA1" w:rsidRPr="00CD67E1">
        <w:rPr>
          <w:rFonts w:ascii="Times New Roman" w:eastAsia="仿宋_GB2312" w:hAnsi="Times New Roman" w:cs="Times New Roman"/>
          <w:sz w:val="32"/>
          <w:szCs w:val="32"/>
        </w:rPr>
        <w:t>给予</w:t>
      </w:r>
      <w:r w:rsidR="005B4CA1" w:rsidRPr="00CD67E1">
        <w:rPr>
          <w:rFonts w:ascii="Times New Roman" w:eastAsia="仿宋_GB2312" w:hAnsi="Times New Roman" w:cs="Times New Roman" w:hint="eastAsia"/>
          <w:sz w:val="32"/>
          <w:szCs w:val="32"/>
        </w:rPr>
        <w:t>执业机构</w:t>
      </w:r>
      <w:r w:rsidR="00A57FC7" w:rsidRPr="00CD67E1">
        <w:rPr>
          <w:rFonts w:ascii="Times New Roman" w:eastAsia="仿宋_GB2312" w:hAnsi="Times New Roman" w:cs="Times New Roman" w:hint="eastAsia"/>
          <w:sz w:val="32"/>
          <w:szCs w:val="32"/>
        </w:rPr>
        <w:t>奖励补助</w:t>
      </w:r>
      <w:r w:rsidR="00C0518D" w:rsidRPr="00CD67E1">
        <w:rPr>
          <w:rFonts w:ascii="Times New Roman" w:eastAsia="仿宋_GB2312" w:hAnsi="Times New Roman" w:cs="Times New Roman"/>
          <w:sz w:val="32"/>
          <w:szCs w:val="32"/>
        </w:rPr>
        <w:t>（</w:t>
      </w:r>
      <w:r w:rsidR="00CB443D" w:rsidRPr="00CD67E1">
        <w:rPr>
          <w:rFonts w:ascii="Times New Roman" w:eastAsia="仿宋_GB2312" w:hAnsi="Times New Roman" w:cs="Times New Roman"/>
          <w:sz w:val="32"/>
          <w:szCs w:val="32"/>
        </w:rPr>
        <w:t>同</w:t>
      </w:r>
      <w:proofErr w:type="gramStart"/>
      <w:r w:rsidR="00CB443D" w:rsidRPr="00CD67E1">
        <w:rPr>
          <w:rFonts w:ascii="Times New Roman" w:eastAsia="仿宋_GB2312" w:hAnsi="Times New Roman" w:cs="Times New Roman"/>
          <w:sz w:val="32"/>
          <w:szCs w:val="32"/>
        </w:rPr>
        <w:t>一</w:t>
      </w:r>
      <w:r w:rsidR="009F608E" w:rsidRPr="00CD67E1">
        <w:rPr>
          <w:rFonts w:ascii="Times New Roman" w:eastAsia="仿宋_GB2312" w:hAnsi="Times New Roman" w:cs="Times New Roman" w:hint="eastAsia"/>
          <w:sz w:val="32"/>
          <w:szCs w:val="32"/>
        </w:rPr>
        <w:t>人员</w:t>
      </w:r>
      <w:proofErr w:type="gramEnd"/>
      <w:r w:rsidR="00CB443D" w:rsidRPr="00CD67E1">
        <w:rPr>
          <w:rFonts w:ascii="Times New Roman" w:eastAsia="仿宋_GB2312" w:hAnsi="Times New Roman" w:cs="Times New Roman"/>
          <w:sz w:val="32"/>
          <w:szCs w:val="32"/>
        </w:rPr>
        <w:t>获取不同资格证书的可以累加，</w:t>
      </w:r>
      <w:r w:rsidR="00C0518D" w:rsidRPr="00CD67E1">
        <w:rPr>
          <w:rFonts w:ascii="Times New Roman" w:eastAsia="仿宋_GB2312" w:hAnsi="Times New Roman" w:cs="Times New Roman" w:hint="eastAsia"/>
          <w:sz w:val="32"/>
          <w:szCs w:val="32"/>
        </w:rPr>
        <w:t>执业人员</w:t>
      </w:r>
      <w:r w:rsidR="00C0518D" w:rsidRPr="00CD67E1">
        <w:rPr>
          <w:rFonts w:ascii="Times New Roman" w:eastAsia="仿宋_GB2312" w:hAnsi="Times New Roman" w:cs="Times New Roman"/>
          <w:sz w:val="32"/>
          <w:szCs w:val="32"/>
        </w:rPr>
        <w:t>转所后不再重复补助）</w:t>
      </w:r>
      <w:r w:rsidR="005B4CA1" w:rsidRPr="00CD67E1">
        <w:rPr>
          <w:rFonts w:ascii="Times New Roman" w:eastAsia="仿宋_GB2312" w:hAnsi="Times New Roman" w:cs="Times New Roman"/>
          <w:sz w:val="32"/>
          <w:szCs w:val="32"/>
        </w:rPr>
        <w:t>，最高不超过</w:t>
      </w:r>
      <w:r w:rsidR="001D60A8" w:rsidRPr="00CD67E1">
        <w:rPr>
          <w:rFonts w:ascii="Times New Roman" w:eastAsia="仿宋_GB2312" w:hAnsi="Times New Roman" w:cs="Times New Roman" w:hint="eastAsia"/>
          <w:sz w:val="32"/>
          <w:szCs w:val="32"/>
        </w:rPr>
        <w:t>50000</w:t>
      </w:r>
      <w:r w:rsidR="005B4CA1" w:rsidRPr="00CD67E1">
        <w:rPr>
          <w:rFonts w:ascii="Times New Roman" w:eastAsia="仿宋_GB2312" w:hAnsi="Times New Roman" w:cs="Times New Roman"/>
          <w:sz w:val="32"/>
          <w:szCs w:val="32"/>
        </w:rPr>
        <w:t>元</w:t>
      </w:r>
      <w:r w:rsidR="00192D5D" w:rsidRPr="00CD67E1">
        <w:rPr>
          <w:rFonts w:ascii="Times New Roman" w:eastAsia="仿宋_GB2312" w:hAnsi="Times New Roman" w:cs="Times New Roman" w:hint="eastAsia"/>
          <w:sz w:val="32"/>
          <w:szCs w:val="32"/>
        </w:rPr>
        <w:t>。</w:t>
      </w:r>
    </w:p>
    <w:p w:rsidR="002C2689" w:rsidRPr="00CD67E1" w:rsidRDefault="00192D5D" w:rsidP="000D65A7">
      <w:pPr>
        <w:spacing w:line="560" w:lineRule="exact"/>
        <w:ind w:firstLine="645"/>
        <w:rPr>
          <w:rFonts w:ascii="Times New Roman" w:eastAsia="仿宋_GB2312" w:hAnsi="Times New Roman" w:cs="Times New Roman"/>
          <w:sz w:val="32"/>
          <w:szCs w:val="32"/>
        </w:rPr>
      </w:pPr>
      <w:r w:rsidRPr="00CD67E1">
        <w:rPr>
          <w:rFonts w:ascii="Times New Roman" w:eastAsia="仿宋_GB2312" w:hAnsi="Times New Roman" w:cs="Times New Roman"/>
          <w:sz w:val="32"/>
          <w:szCs w:val="32"/>
        </w:rPr>
        <w:t>（二）</w:t>
      </w:r>
      <w:r w:rsidR="008D1027" w:rsidRPr="00CD67E1">
        <w:rPr>
          <w:rFonts w:ascii="Times New Roman" w:eastAsia="仿宋_GB2312" w:hAnsi="Times New Roman" w:cs="Times New Roman"/>
          <w:sz w:val="32"/>
          <w:szCs w:val="32"/>
        </w:rPr>
        <w:t>在</w:t>
      </w:r>
      <w:r w:rsidR="004B0076">
        <w:rPr>
          <w:rFonts w:ascii="Times New Roman" w:eastAsia="仿宋_GB2312" w:hAnsi="Times New Roman" w:cs="Times New Roman" w:hint="eastAsia"/>
          <w:sz w:val="32"/>
          <w:szCs w:val="32"/>
        </w:rPr>
        <w:t>执业机构</w:t>
      </w:r>
      <w:r w:rsidR="0068092C" w:rsidRPr="00CD67E1">
        <w:rPr>
          <w:rFonts w:ascii="Times New Roman" w:eastAsia="仿宋_GB2312" w:hAnsi="Times New Roman" w:cs="Times New Roman"/>
          <w:sz w:val="32"/>
          <w:szCs w:val="32"/>
        </w:rPr>
        <w:t>从业期间</w:t>
      </w:r>
      <w:r w:rsidR="005A4061" w:rsidRPr="00CD67E1">
        <w:rPr>
          <w:rFonts w:ascii="Times New Roman" w:eastAsia="仿宋_GB2312" w:hAnsi="Times New Roman" w:cs="Times New Roman"/>
          <w:sz w:val="32"/>
          <w:szCs w:val="32"/>
        </w:rPr>
        <w:t>（与</w:t>
      </w:r>
      <w:r w:rsidR="005A4061" w:rsidRPr="00CD67E1">
        <w:rPr>
          <w:rFonts w:ascii="Times New Roman" w:eastAsia="仿宋_GB2312" w:hAnsi="Times New Roman" w:cs="Times New Roman" w:hint="eastAsia"/>
          <w:sz w:val="32"/>
          <w:szCs w:val="32"/>
        </w:rPr>
        <w:t>机构</w:t>
      </w:r>
      <w:r w:rsidR="005A4061" w:rsidRPr="00CD67E1">
        <w:rPr>
          <w:rFonts w:ascii="Times New Roman" w:eastAsia="仿宋_GB2312" w:hAnsi="Times New Roman" w:cs="Times New Roman"/>
          <w:sz w:val="32"/>
          <w:szCs w:val="32"/>
        </w:rPr>
        <w:t>签订劳动合同并缴纳社保）</w:t>
      </w:r>
      <w:r w:rsidR="005A4061">
        <w:rPr>
          <w:rFonts w:ascii="Times New Roman" w:eastAsia="仿宋_GB2312" w:hAnsi="Times New Roman" w:cs="Times New Roman"/>
          <w:sz w:val="32"/>
          <w:szCs w:val="32"/>
        </w:rPr>
        <w:t>，</w:t>
      </w:r>
      <w:r w:rsidR="001E5672" w:rsidRPr="00CD67E1">
        <w:rPr>
          <w:rFonts w:ascii="Times New Roman" w:eastAsia="仿宋_GB2312" w:hAnsi="Times New Roman" w:cs="Times New Roman" w:hint="eastAsia"/>
          <w:kern w:val="0"/>
          <w:sz w:val="32"/>
          <w:szCs w:val="32"/>
          <w:bdr w:val="none" w:sz="0" w:space="0" w:color="auto" w:frame="1"/>
        </w:rPr>
        <w:t>通过</w:t>
      </w:r>
      <w:r w:rsidR="000F3AA9" w:rsidRPr="00CD67E1">
        <w:rPr>
          <w:rFonts w:ascii="仿宋_GB2312" w:eastAsia="仿宋_GB2312" w:hint="eastAsia"/>
          <w:sz w:val="32"/>
          <w:szCs w:val="32"/>
        </w:rPr>
        <w:t>注册会计师</w:t>
      </w:r>
      <w:r w:rsidR="00B174F0" w:rsidRPr="00CD67E1">
        <w:rPr>
          <w:rFonts w:ascii="仿宋_GB2312" w:eastAsia="仿宋_GB2312" w:hint="eastAsia"/>
          <w:sz w:val="32"/>
          <w:szCs w:val="32"/>
        </w:rPr>
        <w:t>或</w:t>
      </w:r>
      <w:r w:rsidR="000F3AA9" w:rsidRPr="00CD67E1">
        <w:rPr>
          <w:rFonts w:ascii="仿宋_GB2312" w:eastAsia="仿宋_GB2312" w:hint="eastAsia"/>
          <w:sz w:val="32"/>
          <w:szCs w:val="32"/>
        </w:rPr>
        <w:t>资产评估师</w:t>
      </w:r>
      <w:r w:rsidR="003E76E6" w:rsidRPr="00CD67E1">
        <w:rPr>
          <w:rFonts w:ascii="Times New Roman" w:eastAsia="仿宋_GB2312" w:hAnsi="Times New Roman" w:cs="Times New Roman" w:hint="eastAsia"/>
          <w:kern w:val="0"/>
          <w:sz w:val="32"/>
          <w:szCs w:val="32"/>
          <w:bdr w:val="none" w:sz="0" w:space="0" w:color="auto" w:frame="1"/>
        </w:rPr>
        <w:t>执业资格</w:t>
      </w:r>
      <w:r w:rsidR="001E5672" w:rsidRPr="00CD67E1">
        <w:rPr>
          <w:rFonts w:ascii="Times New Roman" w:eastAsia="仿宋_GB2312" w:hAnsi="Times New Roman" w:cs="Times New Roman" w:hint="eastAsia"/>
          <w:kern w:val="0"/>
          <w:sz w:val="32"/>
          <w:szCs w:val="32"/>
          <w:bdr w:val="none" w:sz="0" w:space="0" w:color="auto" w:frame="1"/>
        </w:rPr>
        <w:t>考试</w:t>
      </w:r>
      <w:r w:rsidR="002C2689" w:rsidRPr="00CD67E1">
        <w:rPr>
          <w:rFonts w:ascii="Times New Roman" w:eastAsia="仿宋_GB2312" w:hAnsi="Times New Roman" w:cs="Times New Roman"/>
          <w:kern w:val="0"/>
          <w:sz w:val="32"/>
          <w:szCs w:val="32"/>
          <w:bdr w:val="none" w:sz="0" w:space="0" w:color="auto" w:frame="1"/>
        </w:rPr>
        <w:t>并</w:t>
      </w:r>
      <w:r w:rsidR="00B57527" w:rsidRPr="00CD67E1">
        <w:rPr>
          <w:rFonts w:ascii="Times New Roman" w:eastAsia="仿宋_GB2312" w:hAnsi="Times New Roman" w:cs="Times New Roman" w:hint="eastAsia"/>
          <w:kern w:val="0"/>
          <w:sz w:val="32"/>
          <w:szCs w:val="32"/>
          <w:bdr w:val="none" w:sz="0" w:space="0" w:color="auto" w:frame="1"/>
        </w:rPr>
        <w:t>在</w:t>
      </w:r>
      <w:r w:rsidR="00B57527" w:rsidRPr="00CD67E1">
        <w:rPr>
          <w:rFonts w:ascii="Times New Roman" w:eastAsia="仿宋_GB2312" w:hAnsi="Times New Roman" w:cs="Times New Roman"/>
          <w:kern w:val="0"/>
          <w:sz w:val="32"/>
          <w:szCs w:val="32"/>
          <w:bdr w:val="none" w:sz="0" w:space="0" w:color="auto" w:frame="1"/>
        </w:rPr>
        <w:t>我省</w:t>
      </w:r>
      <w:r w:rsidR="002C2689" w:rsidRPr="00CD67E1">
        <w:rPr>
          <w:rFonts w:ascii="Times New Roman" w:eastAsia="仿宋_GB2312" w:hAnsi="Times New Roman" w:cs="Times New Roman"/>
          <w:kern w:val="0"/>
          <w:sz w:val="32"/>
          <w:szCs w:val="32"/>
          <w:bdr w:val="none" w:sz="0" w:space="0" w:color="auto" w:frame="1"/>
        </w:rPr>
        <w:t>注册成为执业会员</w:t>
      </w:r>
      <w:r w:rsidR="005A4061">
        <w:rPr>
          <w:rFonts w:ascii="Times New Roman" w:eastAsia="仿宋_GB2312" w:hAnsi="Times New Roman" w:cs="Times New Roman"/>
          <w:kern w:val="0"/>
          <w:sz w:val="32"/>
          <w:szCs w:val="32"/>
          <w:bdr w:val="none" w:sz="0" w:space="0" w:color="auto" w:frame="1"/>
        </w:rPr>
        <w:t>的</w:t>
      </w:r>
      <w:r w:rsidR="002C2689" w:rsidRPr="00CD67E1">
        <w:rPr>
          <w:rFonts w:ascii="Times New Roman" w:eastAsia="仿宋_GB2312" w:hAnsi="Times New Roman" w:cs="Times New Roman"/>
          <w:kern w:val="0"/>
          <w:sz w:val="32"/>
          <w:szCs w:val="32"/>
          <w:bdr w:val="none" w:sz="0" w:space="0" w:color="auto" w:frame="1"/>
        </w:rPr>
        <w:t>，按照</w:t>
      </w:r>
      <w:r w:rsidR="003F3DA4" w:rsidRPr="00CD67E1">
        <w:rPr>
          <w:rFonts w:ascii="Times New Roman" w:eastAsia="仿宋_GB2312" w:hAnsi="Times New Roman" w:cs="Times New Roman" w:hint="eastAsia"/>
          <w:sz w:val="32"/>
          <w:szCs w:val="32"/>
        </w:rPr>
        <w:t>5000</w:t>
      </w:r>
      <w:r w:rsidR="002C2689" w:rsidRPr="00CD67E1">
        <w:rPr>
          <w:rFonts w:ascii="Times New Roman" w:eastAsia="仿宋_GB2312" w:hAnsi="Times New Roman" w:cs="Times New Roman"/>
          <w:sz w:val="32"/>
          <w:szCs w:val="32"/>
        </w:rPr>
        <w:t>元</w:t>
      </w:r>
      <w:r w:rsidR="002C2689" w:rsidRPr="00CD67E1">
        <w:rPr>
          <w:rFonts w:ascii="Times New Roman" w:eastAsia="仿宋_GB2312" w:hAnsi="Times New Roman" w:cs="Times New Roman"/>
          <w:sz w:val="32"/>
          <w:szCs w:val="32"/>
        </w:rPr>
        <w:t>/</w:t>
      </w:r>
      <w:r w:rsidR="002C2689" w:rsidRPr="00CD67E1">
        <w:rPr>
          <w:rFonts w:ascii="Times New Roman" w:eastAsia="仿宋_GB2312" w:hAnsi="Times New Roman" w:cs="Times New Roman"/>
          <w:sz w:val="32"/>
          <w:szCs w:val="32"/>
        </w:rPr>
        <w:t>人的标准，</w:t>
      </w:r>
      <w:r w:rsidR="002C2689" w:rsidRPr="00CD67E1">
        <w:rPr>
          <w:rFonts w:ascii="Times New Roman" w:eastAsia="仿宋_GB2312" w:hAnsi="Times New Roman" w:cs="Times New Roman"/>
          <w:kern w:val="0"/>
          <w:sz w:val="32"/>
          <w:szCs w:val="32"/>
          <w:bdr w:val="none" w:sz="0" w:space="0" w:color="auto" w:frame="1"/>
        </w:rPr>
        <w:t>一次性</w:t>
      </w:r>
      <w:r w:rsidR="002C2689" w:rsidRPr="00CD67E1">
        <w:rPr>
          <w:rFonts w:ascii="Times New Roman" w:eastAsia="仿宋_GB2312" w:hAnsi="Times New Roman" w:cs="Times New Roman"/>
          <w:sz w:val="32"/>
          <w:szCs w:val="32"/>
        </w:rPr>
        <w:t>给予</w:t>
      </w:r>
      <w:r w:rsidR="007A3AC0" w:rsidRPr="00CD67E1">
        <w:rPr>
          <w:rFonts w:ascii="Times New Roman" w:eastAsia="仿宋_GB2312" w:hAnsi="Times New Roman" w:cs="Times New Roman"/>
          <w:sz w:val="32"/>
          <w:szCs w:val="32"/>
        </w:rPr>
        <w:t>会员取得执业资格时所在的</w:t>
      </w:r>
      <w:r w:rsidR="003E76E6" w:rsidRPr="00CD67E1">
        <w:rPr>
          <w:rFonts w:ascii="Times New Roman" w:eastAsia="仿宋_GB2312" w:hAnsi="Times New Roman" w:cs="Times New Roman" w:hint="eastAsia"/>
          <w:sz w:val="32"/>
          <w:szCs w:val="32"/>
        </w:rPr>
        <w:t>执业机构</w:t>
      </w:r>
      <w:r w:rsidR="002C2689" w:rsidRPr="00CD67E1">
        <w:rPr>
          <w:rFonts w:ascii="Times New Roman" w:eastAsia="仿宋_GB2312" w:hAnsi="Times New Roman" w:cs="Times New Roman"/>
          <w:sz w:val="32"/>
          <w:szCs w:val="32"/>
        </w:rPr>
        <w:t>。</w:t>
      </w:r>
    </w:p>
    <w:p w:rsidR="001205CB" w:rsidRPr="00CD67E1" w:rsidRDefault="001205CB" w:rsidP="000D65A7">
      <w:pPr>
        <w:spacing w:line="560" w:lineRule="exact"/>
        <w:ind w:firstLine="645"/>
        <w:rPr>
          <w:rFonts w:ascii="Times New Roman" w:eastAsia="仿宋_GB2312" w:hAnsi="Times New Roman" w:cs="Times New Roman"/>
          <w:sz w:val="32"/>
          <w:szCs w:val="32"/>
        </w:rPr>
      </w:pPr>
      <w:r w:rsidRPr="00CD67E1">
        <w:rPr>
          <w:rFonts w:ascii="Times New Roman" w:eastAsia="仿宋_GB2312" w:hAnsi="Times New Roman" w:cs="Times New Roman"/>
          <w:sz w:val="32"/>
          <w:szCs w:val="32"/>
        </w:rPr>
        <w:t>（三）</w:t>
      </w:r>
      <w:r w:rsidR="00191750" w:rsidRPr="00CD67E1">
        <w:rPr>
          <w:rFonts w:ascii="Times New Roman" w:eastAsia="仿宋_GB2312" w:hAnsi="Times New Roman" w:cs="Times New Roman" w:hint="eastAsia"/>
          <w:sz w:val="32"/>
          <w:szCs w:val="32"/>
        </w:rPr>
        <w:t>在我省“三高四新”战略、</w:t>
      </w:r>
      <w:r w:rsidR="00191750" w:rsidRPr="00CD67E1">
        <w:rPr>
          <w:rFonts w:ascii="Times New Roman" w:eastAsia="仿宋_GB2312" w:hAnsi="Times New Roman" w:cs="Times New Roman" w:hint="eastAsia"/>
          <w:sz w:val="32"/>
          <w:szCs w:val="32"/>
        </w:rPr>
        <w:t>4x4</w:t>
      </w:r>
      <w:r w:rsidR="00191750" w:rsidRPr="00CD67E1">
        <w:rPr>
          <w:rFonts w:ascii="Times New Roman" w:eastAsia="仿宋_GB2312" w:hAnsi="Times New Roman" w:cs="Times New Roman" w:hint="eastAsia"/>
          <w:sz w:val="32"/>
          <w:szCs w:val="32"/>
        </w:rPr>
        <w:t>现代化产业体系、新质生产力发展、对外经贸、助力长沙创建全球研发中心等重点领域项目服务过程中，对取得实质</w:t>
      </w:r>
      <w:r w:rsidR="002C6620" w:rsidRPr="00CD67E1">
        <w:rPr>
          <w:rFonts w:ascii="Times New Roman" w:eastAsia="仿宋_GB2312" w:hAnsi="Times New Roman" w:cs="Times New Roman" w:hint="eastAsia"/>
          <w:sz w:val="32"/>
          <w:szCs w:val="32"/>
        </w:rPr>
        <w:t>成效</w:t>
      </w:r>
      <w:r w:rsidR="00191750" w:rsidRPr="00CD67E1">
        <w:rPr>
          <w:rFonts w:ascii="Times New Roman" w:eastAsia="仿宋_GB2312" w:hAnsi="Times New Roman" w:cs="Times New Roman" w:hint="eastAsia"/>
          <w:sz w:val="32"/>
          <w:szCs w:val="32"/>
        </w:rPr>
        <w:t>并形成业务创新</w:t>
      </w:r>
      <w:r w:rsidR="008104F5" w:rsidRPr="00CD67E1">
        <w:rPr>
          <w:rFonts w:ascii="Times New Roman" w:eastAsia="仿宋_GB2312" w:hAnsi="Times New Roman" w:cs="Times New Roman" w:hint="eastAsia"/>
          <w:sz w:val="32"/>
          <w:szCs w:val="32"/>
        </w:rPr>
        <w:t>经验</w:t>
      </w:r>
      <w:r w:rsidR="00191750" w:rsidRPr="00CD67E1">
        <w:rPr>
          <w:rFonts w:ascii="Times New Roman" w:eastAsia="仿宋_GB2312" w:hAnsi="Times New Roman" w:cs="Times New Roman" w:hint="eastAsia"/>
          <w:sz w:val="32"/>
          <w:szCs w:val="32"/>
        </w:rPr>
        <w:t>或</w:t>
      </w:r>
      <w:r w:rsidR="003807CA" w:rsidRPr="00CD67E1">
        <w:rPr>
          <w:rFonts w:ascii="Times New Roman" w:eastAsia="仿宋_GB2312" w:hAnsi="Times New Roman" w:cs="Times New Roman" w:hint="eastAsia"/>
          <w:sz w:val="32"/>
          <w:szCs w:val="32"/>
        </w:rPr>
        <w:t>受到</w:t>
      </w:r>
      <w:r w:rsidR="00392EC9" w:rsidRPr="00CD67E1">
        <w:rPr>
          <w:rFonts w:ascii="仿宋_GB2312" w:eastAsia="仿宋_GB2312" w:hAnsi="仿宋_GB2312" w:cs="仿宋_GB2312" w:hint="eastAsia"/>
          <w:color w:val="000000"/>
          <w:sz w:val="32"/>
          <w:szCs w:val="32"/>
        </w:rPr>
        <w:t>省部级以上奖励表彰的</w:t>
      </w:r>
      <w:r w:rsidR="00191750" w:rsidRPr="00CD67E1">
        <w:rPr>
          <w:rFonts w:ascii="Times New Roman" w:eastAsia="仿宋_GB2312" w:hAnsi="Times New Roman" w:cs="Times New Roman" w:hint="eastAsia"/>
          <w:sz w:val="32"/>
          <w:szCs w:val="32"/>
        </w:rPr>
        <w:t>，</w:t>
      </w:r>
      <w:r w:rsidR="00063D83" w:rsidRPr="00CD67E1">
        <w:rPr>
          <w:rFonts w:ascii="Times New Roman" w:eastAsia="仿宋_GB2312" w:hAnsi="Times New Roman" w:cs="Times New Roman" w:hint="eastAsia"/>
          <w:sz w:val="32"/>
          <w:szCs w:val="32"/>
        </w:rPr>
        <w:t>给予</w:t>
      </w:r>
      <w:r w:rsidR="005F266A" w:rsidRPr="00CD67E1">
        <w:rPr>
          <w:rFonts w:ascii="Times New Roman" w:eastAsia="仿宋_GB2312" w:hAnsi="Times New Roman" w:cs="Times New Roman" w:hint="eastAsia"/>
          <w:sz w:val="32"/>
          <w:szCs w:val="32"/>
        </w:rPr>
        <w:t>机构</w:t>
      </w:r>
      <w:r w:rsidR="00102630" w:rsidRPr="00CD67E1">
        <w:rPr>
          <w:rFonts w:ascii="Times New Roman" w:eastAsia="仿宋_GB2312" w:hAnsi="Times New Roman" w:cs="Times New Roman" w:hint="eastAsia"/>
          <w:sz w:val="32"/>
          <w:szCs w:val="32"/>
        </w:rPr>
        <w:t>行业人才培养奖励补助资金</w:t>
      </w:r>
      <w:r w:rsidR="00191750" w:rsidRPr="00CD67E1">
        <w:rPr>
          <w:rFonts w:ascii="Times New Roman" w:eastAsia="仿宋_GB2312" w:hAnsi="Times New Roman" w:cs="Times New Roman" w:hint="eastAsia"/>
          <w:sz w:val="32"/>
          <w:szCs w:val="32"/>
        </w:rPr>
        <w:t>最高不超过</w:t>
      </w:r>
      <w:r w:rsidR="00B3740D" w:rsidRPr="00CD67E1">
        <w:rPr>
          <w:rFonts w:ascii="Times New Roman" w:eastAsia="仿宋_GB2312" w:hAnsi="Times New Roman" w:cs="Times New Roman" w:hint="eastAsia"/>
          <w:sz w:val="32"/>
          <w:szCs w:val="32"/>
        </w:rPr>
        <w:t>10000</w:t>
      </w:r>
      <w:r w:rsidR="00191750" w:rsidRPr="00CD67E1">
        <w:rPr>
          <w:rFonts w:ascii="Times New Roman" w:eastAsia="仿宋_GB2312" w:hAnsi="Times New Roman" w:cs="Times New Roman" w:hint="eastAsia"/>
          <w:sz w:val="32"/>
          <w:szCs w:val="32"/>
        </w:rPr>
        <w:t>元的奖励</w:t>
      </w:r>
      <w:r w:rsidR="005F266A" w:rsidRPr="00CD67E1">
        <w:rPr>
          <w:rFonts w:ascii="Times New Roman" w:eastAsia="仿宋_GB2312" w:hAnsi="Times New Roman" w:cs="Times New Roman" w:hint="eastAsia"/>
          <w:sz w:val="32"/>
          <w:szCs w:val="32"/>
        </w:rPr>
        <w:t>补助</w:t>
      </w:r>
      <w:r w:rsidR="005B4CA1" w:rsidRPr="00CD67E1">
        <w:rPr>
          <w:rFonts w:ascii="Times New Roman" w:eastAsia="仿宋_GB2312" w:hAnsi="Times New Roman" w:cs="Times New Roman" w:hint="eastAsia"/>
          <w:sz w:val="32"/>
          <w:szCs w:val="32"/>
        </w:rPr>
        <w:t>。</w:t>
      </w:r>
    </w:p>
    <w:p w:rsidR="003722E9" w:rsidRPr="00CD67E1" w:rsidRDefault="00B24A19" w:rsidP="000D65A7">
      <w:pPr>
        <w:spacing w:line="560" w:lineRule="exact"/>
        <w:ind w:firstLine="645"/>
        <w:rPr>
          <w:rFonts w:ascii="Times New Roman" w:eastAsia="仿宋_GB2312" w:hAnsi="Times New Roman" w:cs="Times New Roman"/>
          <w:sz w:val="32"/>
          <w:szCs w:val="32"/>
        </w:rPr>
      </w:pPr>
      <w:r w:rsidRPr="00CD67E1">
        <w:rPr>
          <w:rFonts w:ascii="Times New Roman" w:eastAsia="仿宋_GB2312" w:hAnsi="Times New Roman" w:cs="Times New Roman" w:hint="eastAsia"/>
          <w:sz w:val="32"/>
          <w:szCs w:val="32"/>
        </w:rPr>
        <w:t>（四）</w:t>
      </w:r>
      <w:r w:rsidR="00FA4BEF" w:rsidRPr="00CD67E1">
        <w:rPr>
          <w:rFonts w:ascii="Times New Roman" w:eastAsia="仿宋_GB2312" w:hAnsi="Times New Roman" w:cs="Times New Roman" w:hint="eastAsia"/>
          <w:sz w:val="32"/>
          <w:szCs w:val="32"/>
        </w:rPr>
        <w:t>在“保民生、守安全、护稳</w:t>
      </w:r>
      <w:r w:rsidR="004C1BA4" w:rsidRPr="00CD67E1">
        <w:rPr>
          <w:rFonts w:ascii="Times New Roman" w:eastAsia="仿宋_GB2312" w:hAnsi="Times New Roman" w:cs="Times New Roman" w:hint="eastAsia"/>
          <w:sz w:val="32"/>
          <w:szCs w:val="32"/>
        </w:rPr>
        <w:t>定”等重大民生领域</w:t>
      </w:r>
      <w:r w:rsidR="0004331F" w:rsidRPr="00CD67E1">
        <w:rPr>
          <w:rFonts w:ascii="Times New Roman" w:eastAsia="仿宋_GB2312" w:hAnsi="Times New Roman" w:cs="Times New Roman" w:hint="eastAsia"/>
          <w:sz w:val="32"/>
          <w:szCs w:val="32"/>
        </w:rPr>
        <w:t>、</w:t>
      </w:r>
      <w:r w:rsidR="00D62951" w:rsidRPr="00CD67E1">
        <w:rPr>
          <w:rFonts w:ascii="Times New Roman" w:eastAsia="仿宋_GB2312" w:hAnsi="Times New Roman" w:cs="Times New Roman" w:hint="eastAsia"/>
          <w:sz w:val="32"/>
          <w:szCs w:val="32"/>
        </w:rPr>
        <w:t>财源建设、</w:t>
      </w:r>
      <w:r w:rsidR="00756AEC" w:rsidRPr="00CD67E1">
        <w:rPr>
          <w:rFonts w:ascii="Times New Roman" w:eastAsia="仿宋_GB2312" w:hAnsi="Times New Roman" w:cs="Times New Roman" w:hint="eastAsia"/>
          <w:sz w:val="32"/>
          <w:szCs w:val="32"/>
        </w:rPr>
        <w:t>防控</w:t>
      </w:r>
      <w:r w:rsidR="004C1BA4" w:rsidRPr="00CD67E1">
        <w:rPr>
          <w:rFonts w:ascii="Times New Roman" w:eastAsia="仿宋_GB2312" w:hAnsi="Times New Roman" w:cs="Times New Roman" w:hint="eastAsia"/>
          <w:sz w:val="32"/>
          <w:szCs w:val="32"/>
        </w:rPr>
        <w:t>政府债务及金融风险</w:t>
      </w:r>
      <w:r w:rsidR="0075725F" w:rsidRPr="00CD67E1">
        <w:rPr>
          <w:rFonts w:ascii="Times New Roman" w:eastAsia="仿宋_GB2312" w:hAnsi="Times New Roman" w:cs="Times New Roman" w:hint="eastAsia"/>
          <w:sz w:val="32"/>
          <w:szCs w:val="32"/>
        </w:rPr>
        <w:t>、</w:t>
      </w:r>
      <w:r w:rsidR="00756AEC" w:rsidRPr="00CD67E1">
        <w:rPr>
          <w:rFonts w:ascii="Times New Roman" w:eastAsia="仿宋_GB2312" w:hAnsi="Times New Roman" w:cs="Times New Roman" w:hint="eastAsia"/>
          <w:sz w:val="32"/>
          <w:szCs w:val="32"/>
        </w:rPr>
        <w:t>参与</w:t>
      </w:r>
      <w:r w:rsidR="00630F32" w:rsidRPr="00CD67E1">
        <w:rPr>
          <w:rFonts w:ascii="Times New Roman" w:eastAsia="仿宋_GB2312" w:hAnsi="Times New Roman" w:cs="Times New Roman" w:hint="eastAsia"/>
          <w:sz w:val="32"/>
          <w:szCs w:val="32"/>
        </w:rPr>
        <w:t>财政重大专项资金监管</w:t>
      </w:r>
      <w:r w:rsidR="00756AEC" w:rsidRPr="00CD67E1">
        <w:rPr>
          <w:rFonts w:ascii="Times New Roman" w:eastAsia="仿宋_GB2312" w:hAnsi="Times New Roman" w:cs="Times New Roman" w:hint="eastAsia"/>
          <w:sz w:val="32"/>
          <w:szCs w:val="32"/>
        </w:rPr>
        <w:t>等项目的</w:t>
      </w:r>
      <w:r w:rsidR="00FA4BEF" w:rsidRPr="00CD67E1">
        <w:rPr>
          <w:rFonts w:ascii="Times New Roman" w:eastAsia="仿宋_GB2312" w:hAnsi="Times New Roman" w:cs="Times New Roman" w:hint="eastAsia"/>
          <w:sz w:val="32"/>
          <w:szCs w:val="32"/>
        </w:rPr>
        <w:t>服务</w:t>
      </w:r>
      <w:r w:rsidR="00630F32" w:rsidRPr="00CD67E1">
        <w:rPr>
          <w:rFonts w:ascii="Times New Roman" w:eastAsia="仿宋_GB2312" w:hAnsi="Times New Roman" w:cs="Times New Roman" w:hint="eastAsia"/>
          <w:sz w:val="32"/>
          <w:szCs w:val="32"/>
        </w:rPr>
        <w:t>过程中</w:t>
      </w:r>
      <w:r w:rsidR="00FA4BEF" w:rsidRPr="00CD67E1">
        <w:rPr>
          <w:rFonts w:ascii="Times New Roman" w:eastAsia="仿宋_GB2312" w:hAnsi="Times New Roman" w:cs="Times New Roman" w:hint="eastAsia"/>
          <w:sz w:val="32"/>
          <w:szCs w:val="32"/>
        </w:rPr>
        <w:t>，</w:t>
      </w:r>
      <w:r w:rsidR="005B4CA1" w:rsidRPr="00CD67E1">
        <w:rPr>
          <w:rFonts w:ascii="Times New Roman" w:eastAsia="仿宋_GB2312" w:hAnsi="Times New Roman" w:cs="Times New Roman" w:hint="eastAsia"/>
          <w:sz w:val="32"/>
          <w:szCs w:val="32"/>
        </w:rPr>
        <w:t>为行业发展做出较大影响力贡献的项目，</w:t>
      </w:r>
      <w:r w:rsidR="002C6620" w:rsidRPr="00CD67E1">
        <w:rPr>
          <w:rFonts w:ascii="Times New Roman" w:eastAsia="仿宋_GB2312" w:hAnsi="Times New Roman" w:cs="Times New Roman" w:hint="eastAsia"/>
          <w:sz w:val="32"/>
          <w:szCs w:val="32"/>
        </w:rPr>
        <w:t>对</w:t>
      </w:r>
      <w:r w:rsidR="00FA4BEF" w:rsidRPr="00CD67E1">
        <w:rPr>
          <w:rFonts w:ascii="Times New Roman" w:eastAsia="仿宋_GB2312" w:hAnsi="Times New Roman" w:cs="Times New Roman" w:hint="eastAsia"/>
          <w:sz w:val="32"/>
          <w:szCs w:val="32"/>
        </w:rPr>
        <w:t>取得实质成效</w:t>
      </w:r>
      <w:r w:rsidR="002C6620" w:rsidRPr="00CD67E1">
        <w:rPr>
          <w:rFonts w:ascii="Times New Roman" w:eastAsia="仿宋_GB2312" w:hAnsi="Times New Roman" w:cs="Times New Roman" w:hint="eastAsia"/>
          <w:sz w:val="32"/>
          <w:szCs w:val="32"/>
        </w:rPr>
        <w:t>并形成经验做法</w:t>
      </w:r>
      <w:r w:rsidR="00B4379C" w:rsidRPr="00CD67E1">
        <w:rPr>
          <w:rFonts w:ascii="Times New Roman" w:eastAsia="仿宋_GB2312" w:hAnsi="Times New Roman" w:cs="Times New Roman" w:hint="eastAsia"/>
          <w:sz w:val="32"/>
          <w:szCs w:val="32"/>
        </w:rPr>
        <w:t>或</w:t>
      </w:r>
      <w:r w:rsidR="003807CA" w:rsidRPr="00CD67E1">
        <w:rPr>
          <w:rFonts w:ascii="Times New Roman" w:eastAsia="仿宋_GB2312" w:hAnsi="Times New Roman" w:cs="Times New Roman" w:hint="eastAsia"/>
          <w:sz w:val="32"/>
          <w:szCs w:val="32"/>
        </w:rPr>
        <w:t>受到</w:t>
      </w:r>
      <w:r w:rsidR="003807CA" w:rsidRPr="00CD67E1">
        <w:rPr>
          <w:rFonts w:ascii="仿宋_GB2312" w:eastAsia="仿宋_GB2312" w:hAnsi="仿宋_GB2312" w:cs="仿宋_GB2312" w:hint="eastAsia"/>
          <w:color w:val="000000"/>
          <w:sz w:val="32"/>
          <w:szCs w:val="32"/>
        </w:rPr>
        <w:t>省部级以上奖励表彰的</w:t>
      </w:r>
      <w:r w:rsidR="00155861" w:rsidRPr="00CD67E1">
        <w:rPr>
          <w:rFonts w:ascii="Times New Roman" w:eastAsia="仿宋_GB2312" w:hAnsi="Times New Roman" w:cs="Times New Roman" w:hint="eastAsia"/>
          <w:sz w:val="32"/>
          <w:szCs w:val="32"/>
        </w:rPr>
        <w:t>，</w:t>
      </w:r>
      <w:r w:rsidR="00063D83" w:rsidRPr="00CD67E1">
        <w:rPr>
          <w:rFonts w:ascii="Times New Roman" w:eastAsia="仿宋_GB2312" w:hAnsi="Times New Roman" w:cs="Times New Roman" w:hint="eastAsia"/>
          <w:sz w:val="32"/>
          <w:szCs w:val="32"/>
        </w:rPr>
        <w:t>给予</w:t>
      </w:r>
      <w:r w:rsidR="0018671F" w:rsidRPr="00CD67E1">
        <w:rPr>
          <w:rFonts w:ascii="Times New Roman" w:eastAsia="仿宋_GB2312" w:hAnsi="Times New Roman" w:cs="Times New Roman" w:hint="eastAsia"/>
          <w:sz w:val="32"/>
          <w:szCs w:val="32"/>
        </w:rPr>
        <w:t>机构</w:t>
      </w:r>
      <w:r w:rsidR="00102630" w:rsidRPr="00CD67E1">
        <w:rPr>
          <w:rFonts w:ascii="Times New Roman" w:eastAsia="仿宋_GB2312" w:hAnsi="Times New Roman" w:cs="Times New Roman" w:hint="eastAsia"/>
          <w:sz w:val="32"/>
          <w:szCs w:val="32"/>
        </w:rPr>
        <w:t>行业人才培养奖励补助资金</w:t>
      </w:r>
      <w:r w:rsidR="00063D83" w:rsidRPr="00CD67E1">
        <w:rPr>
          <w:rFonts w:ascii="Times New Roman" w:eastAsia="仿宋_GB2312" w:hAnsi="Times New Roman" w:cs="Times New Roman" w:hint="eastAsia"/>
          <w:sz w:val="32"/>
          <w:szCs w:val="32"/>
        </w:rPr>
        <w:t>最高不超过</w:t>
      </w:r>
      <w:r w:rsidR="003B2E75" w:rsidRPr="00CD67E1">
        <w:rPr>
          <w:rFonts w:ascii="Times New Roman" w:eastAsia="仿宋_GB2312" w:hAnsi="Times New Roman" w:cs="Times New Roman" w:hint="eastAsia"/>
          <w:sz w:val="32"/>
          <w:szCs w:val="32"/>
        </w:rPr>
        <w:t>8</w:t>
      </w:r>
      <w:r w:rsidR="00815484" w:rsidRPr="00CD67E1">
        <w:rPr>
          <w:rFonts w:ascii="Times New Roman" w:eastAsia="仿宋_GB2312" w:hAnsi="Times New Roman" w:cs="Times New Roman" w:hint="eastAsia"/>
          <w:sz w:val="32"/>
          <w:szCs w:val="32"/>
        </w:rPr>
        <w:t>000</w:t>
      </w:r>
      <w:r w:rsidR="00063D83" w:rsidRPr="00CD67E1">
        <w:rPr>
          <w:rFonts w:ascii="Times New Roman" w:eastAsia="仿宋_GB2312" w:hAnsi="Times New Roman" w:cs="Times New Roman" w:hint="eastAsia"/>
          <w:sz w:val="32"/>
          <w:szCs w:val="32"/>
        </w:rPr>
        <w:t>元</w:t>
      </w:r>
      <w:r w:rsidR="00155861" w:rsidRPr="00CD67E1">
        <w:rPr>
          <w:rFonts w:ascii="Times New Roman" w:eastAsia="仿宋_GB2312" w:hAnsi="Times New Roman" w:cs="Times New Roman" w:hint="eastAsia"/>
          <w:sz w:val="32"/>
          <w:szCs w:val="32"/>
        </w:rPr>
        <w:t>的</w:t>
      </w:r>
      <w:r w:rsidR="005F266A" w:rsidRPr="00CD67E1">
        <w:rPr>
          <w:rFonts w:ascii="Times New Roman" w:eastAsia="仿宋_GB2312" w:hAnsi="Times New Roman" w:cs="Times New Roman" w:hint="eastAsia"/>
          <w:sz w:val="32"/>
          <w:szCs w:val="32"/>
        </w:rPr>
        <w:t>奖励补助</w:t>
      </w:r>
      <w:r w:rsidR="00155861" w:rsidRPr="00CD67E1">
        <w:rPr>
          <w:rFonts w:ascii="Times New Roman" w:eastAsia="仿宋_GB2312" w:hAnsi="Times New Roman" w:cs="Times New Roman" w:hint="eastAsia"/>
          <w:sz w:val="32"/>
          <w:szCs w:val="32"/>
        </w:rPr>
        <w:t>。</w:t>
      </w:r>
    </w:p>
    <w:p w:rsidR="00D3736D" w:rsidRPr="00CD67E1" w:rsidRDefault="002E128F" w:rsidP="000D65A7">
      <w:pPr>
        <w:spacing w:line="560" w:lineRule="exact"/>
        <w:ind w:firstLine="645"/>
        <w:rPr>
          <w:rFonts w:ascii="Times New Roman" w:eastAsia="仿宋_GB2312" w:hAnsi="Times New Roman" w:cs="Times New Roman"/>
          <w:sz w:val="32"/>
          <w:szCs w:val="32"/>
        </w:rPr>
      </w:pPr>
      <w:r w:rsidRPr="00CD67E1">
        <w:rPr>
          <w:rFonts w:ascii="Times New Roman" w:eastAsia="仿宋_GB2312" w:hAnsi="Times New Roman" w:cs="Times New Roman"/>
          <w:b/>
          <w:sz w:val="32"/>
          <w:szCs w:val="32"/>
        </w:rPr>
        <w:t>第八条</w:t>
      </w:r>
      <w:r w:rsidRPr="00CD67E1">
        <w:rPr>
          <w:rFonts w:ascii="Times New Roman" w:eastAsia="仿宋_GB2312" w:hAnsi="Times New Roman" w:cs="Times New Roman" w:hint="eastAsia"/>
          <w:b/>
          <w:sz w:val="32"/>
          <w:szCs w:val="32"/>
        </w:rPr>
        <w:t xml:space="preserve">  </w:t>
      </w:r>
      <w:r w:rsidR="006E425F" w:rsidRPr="00CD67E1">
        <w:rPr>
          <w:rFonts w:ascii="Times New Roman" w:eastAsia="仿宋_GB2312" w:hAnsi="Times New Roman" w:cs="Times New Roman" w:hint="eastAsia"/>
          <w:sz w:val="32"/>
          <w:szCs w:val="32"/>
        </w:rPr>
        <w:t>根据《中共湖南省委</w:t>
      </w:r>
      <w:r w:rsidR="006E425F" w:rsidRPr="00CD67E1">
        <w:rPr>
          <w:rFonts w:ascii="Times New Roman" w:eastAsia="仿宋_GB2312" w:hAnsi="Times New Roman" w:cs="Times New Roman" w:hint="eastAsia"/>
          <w:sz w:val="32"/>
          <w:szCs w:val="32"/>
        </w:rPr>
        <w:t xml:space="preserve"> </w:t>
      </w:r>
      <w:r w:rsidR="006E425F" w:rsidRPr="00CD67E1">
        <w:rPr>
          <w:rFonts w:ascii="Times New Roman" w:eastAsia="仿宋_GB2312" w:hAnsi="Times New Roman" w:cs="Times New Roman" w:hint="eastAsia"/>
          <w:sz w:val="32"/>
          <w:szCs w:val="32"/>
        </w:rPr>
        <w:t>省人民政府关于继续深入实</w:t>
      </w:r>
      <w:r w:rsidR="006E425F" w:rsidRPr="00CD67E1">
        <w:rPr>
          <w:rFonts w:ascii="Times New Roman" w:eastAsia="仿宋_GB2312" w:hAnsi="Times New Roman" w:cs="Times New Roman" w:hint="eastAsia"/>
          <w:sz w:val="32"/>
          <w:szCs w:val="32"/>
        </w:rPr>
        <w:lastRenderedPageBreak/>
        <w:t>施湘西地区开发战略</w:t>
      </w:r>
      <w:r w:rsidR="006E425F" w:rsidRPr="00CD67E1">
        <w:rPr>
          <w:rFonts w:ascii="Times New Roman" w:eastAsia="仿宋_GB2312" w:hAnsi="Times New Roman" w:cs="Times New Roman" w:hint="eastAsia"/>
          <w:sz w:val="32"/>
          <w:szCs w:val="32"/>
        </w:rPr>
        <w:t xml:space="preserve"> </w:t>
      </w:r>
      <w:r w:rsidR="006E425F" w:rsidRPr="00CD67E1">
        <w:rPr>
          <w:rFonts w:ascii="Times New Roman" w:eastAsia="仿宋_GB2312" w:hAnsi="Times New Roman" w:cs="Times New Roman" w:hint="eastAsia"/>
          <w:sz w:val="32"/>
          <w:szCs w:val="32"/>
        </w:rPr>
        <w:t>促进全面建成小康社会的意见》（湘发〔</w:t>
      </w:r>
      <w:r w:rsidR="006E425F" w:rsidRPr="00CD67E1">
        <w:rPr>
          <w:rFonts w:ascii="Times New Roman" w:eastAsia="仿宋_GB2312" w:hAnsi="Times New Roman" w:cs="Times New Roman" w:hint="eastAsia"/>
          <w:sz w:val="32"/>
          <w:szCs w:val="32"/>
        </w:rPr>
        <w:t>2016</w:t>
      </w:r>
      <w:r w:rsidR="006E425F" w:rsidRPr="00CD67E1">
        <w:rPr>
          <w:rFonts w:ascii="Times New Roman" w:eastAsia="仿宋_GB2312" w:hAnsi="Times New Roman" w:cs="Times New Roman" w:hint="eastAsia"/>
          <w:sz w:val="32"/>
          <w:szCs w:val="32"/>
        </w:rPr>
        <w:t>〕</w:t>
      </w:r>
      <w:r w:rsidR="006E425F" w:rsidRPr="00CD67E1">
        <w:rPr>
          <w:rFonts w:ascii="Times New Roman" w:eastAsia="仿宋_GB2312" w:hAnsi="Times New Roman" w:cs="Times New Roman" w:hint="eastAsia"/>
          <w:sz w:val="32"/>
          <w:szCs w:val="32"/>
        </w:rPr>
        <w:t>5</w:t>
      </w:r>
      <w:r w:rsidR="006E425F" w:rsidRPr="00CD67E1">
        <w:rPr>
          <w:rFonts w:ascii="Times New Roman" w:eastAsia="仿宋_GB2312" w:hAnsi="Times New Roman" w:cs="Times New Roman" w:hint="eastAsia"/>
          <w:sz w:val="32"/>
          <w:szCs w:val="32"/>
        </w:rPr>
        <w:t>号）等文件要求和我省实际情况，</w:t>
      </w:r>
      <w:r w:rsidR="001C3030" w:rsidRPr="00CD67E1">
        <w:rPr>
          <w:rFonts w:ascii="Times New Roman" w:eastAsia="仿宋_GB2312" w:hAnsi="Times New Roman" w:cs="Times New Roman" w:hint="eastAsia"/>
          <w:sz w:val="32"/>
          <w:szCs w:val="32"/>
        </w:rPr>
        <w:t>行业人才培养</w:t>
      </w:r>
      <w:r w:rsidR="00727ACC" w:rsidRPr="00CD67E1">
        <w:rPr>
          <w:rFonts w:ascii="Times New Roman" w:eastAsia="仿宋_GB2312" w:hAnsi="Times New Roman" w:cs="Times New Roman" w:hint="eastAsia"/>
          <w:sz w:val="32"/>
          <w:szCs w:val="32"/>
        </w:rPr>
        <w:t>奖励补助资金向</w:t>
      </w:r>
      <w:r w:rsidR="007D487E" w:rsidRPr="00CD67E1">
        <w:rPr>
          <w:rFonts w:ascii="Times New Roman" w:eastAsia="仿宋_GB2312" w:hAnsi="Times New Roman" w:cs="Times New Roman" w:hint="eastAsia"/>
          <w:sz w:val="32"/>
          <w:szCs w:val="32"/>
        </w:rPr>
        <w:t>湘西</w:t>
      </w:r>
      <w:r w:rsidR="00A16197" w:rsidRPr="00CD67E1">
        <w:rPr>
          <w:rFonts w:ascii="Times New Roman" w:eastAsia="仿宋_GB2312" w:hAnsi="Times New Roman" w:cs="Times New Roman" w:hint="eastAsia"/>
          <w:sz w:val="32"/>
          <w:szCs w:val="32"/>
        </w:rPr>
        <w:t>地区</w:t>
      </w:r>
      <w:r w:rsidR="009A70C6" w:rsidRPr="00CD67E1">
        <w:rPr>
          <w:rFonts w:ascii="Times New Roman" w:eastAsia="仿宋_GB2312" w:hAnsi="Times New Roman" w:cs="Times New Roman" w:hint="eastAsia"/>
          <w:sz w:val="32"/>
          <w:szCs w:val="32"/>
        </w:rPr>
        <w:t>倾斜</w:t>
      </w:r>
      <w:r w:rsidR="0059159C" w:rsidRPr="00CD67E1">
        <w:rPr>
          <w:rFonts w:ascii="Times New Roman" w:eastAsia="仿宋_GB2312" w:hAnsi="Times New Roman" w:cs="Times New Roman" w:hint="eastAsia"/>
          <w:sz w:val="32"/>
          <w:szCs w:val="32"/>
        </w:rPr>
        <w:t>（</w:t>
      </w:r>
      <w:r w:rsidR="006E425F" w:rsidRPr="00CD67E1">
        <w:rPr>
          <w:rFonts w:ascii="Times New Roman" w:eastAsia="仿宋_GB2312" w:hAnsi="Times New Roman" w:cs="Times New Roman" w:hint="eastAsia"/>
          <w:sz w:val="32"/>
          <w:szCs w:val="32"/>
        </w:rPr>
        <w:t>包括湘西自治州、张家界市、怀化市、邵阳市、娄底市以及永州市的江华县、江永县，共</w:t>
      </w:r>
      <w:r w:rsidR="006E425F" w:rsidRPr="00CD67E1">
        <w:rPr>
          <w:rFonts w:ascii="Times New Roman" w:eastAsia="仿宋_GB2312" w:hAnsi="Times New Roman" w:cs="Times New Roman" w:hint="eastAsia"/>
          <w:sz w:val="32"/>
          <w:szCs w:val="32"/>
        </w:rPr>
        <w:t>44</w:t>
      </w:r>
      <w:r w:rsidR="006E425F" w:rsidRPr="00CD67E1">
        <w:rPr>
          <w:rFonts w:ascii="Times New Roman" w:eastAsia="仿宋_GB2312" w:hAnsi="Times New Roman" w:cs="Times New Roman" w:hint="eastAsia"/>
          <w:sz w:val="32"/>
          <w:szCs w:val="32"/>
        </w:rPr>
        <w:t>个县市区</w:t>
      </w:r>
      <w:r w:rsidR="0059159C" w:rsidRPr="00CD67E1">
        <w:rPr>
          <w:rFonts w:ascii="Times New Roman" w:eastAsia="仿宋_GB2312" w:hAnsi="Times New Roman" w:cs="Times New Roman" w:hint="eastAsia"/>
          <w:sz w:val="32"/>
          <w:szCs w:val="32"/>
        </w:rPr>
        <w:t>）</w:t>
      </w:r>
      <w:r w:rsidR="00CB443D" w:rsidRPr="00CD67E1">
        <w:rPr>
          <w:rFonts w:ascii="Times New Roman" w:eastAsia="仿宋_GB2312" w:hAnsi="Times New Roman" w:cs="Times New Roman" w:hint="eastAsia"/>
          <w:sz w:val="32"/>
          <w:szCs w:val="32"/>
        </w:rPr>
        <w:t>，上述奖励补助事宜均</w:t>
      </w:r>
      <w:r w:rsidR="007D487E" w:rsidRPr="00CD67E1">
        <w:rPr>
          <w:rFonts w:ascii="Times New Roman" w:eastAsia="仿宋_GB2312" w:hAnsi="Times New Roman" w:cs="Times New Roman" w:hint="eastAsia"/>
          <w:sz w:val="32"/>
          <w:szCs w:val="32"/>
        </w:rPr>
        <w:t>按照</w:t>
      </w:r>
      <w:r w:rsidR="007D487E" w:rsidRPr="00CD67E1">
        <w:rPr>
          <w:rFonts w:ascii="Times New Roman" w:eastAsia="仿宋_GB2312" w:hAnsi="Times New Roman" w:cs="Times New Roman" w:hint="eastAsia"/>
          <w:sz w:val="32"/>
          <w:szCs w:val="32"/>
        </w:rPr>
        <w:t>1:1.2</w:t>
      </w:r>
      <w:r w:rsidR="001C3030" w:rsidRPr="00CD67E1">
        <w:rPr>
          <w:rFonts w:ascii="Times New Roman" w:eastAsia="仿宋_GB2312" w:hAnsi="Times New Roman" w:cs="Times New Roman" w:hint="eastAsia"/>
          <w:sz w:val="32"/>
          <w:szCs w:val="32"/>
        </w:rPr>
        <w:t>的比例</w:t>
      </w:r>
      <w:r w:rsidR="00C0518D" w:rsidRPr="00CD67E1">
        <w:rPr>
          <w:rFonts w:ascii="Times New Roman" w:eastAsia="仿宋_GB2312" w:hAnsi="Times New Roman" w:cs="Times New Roman" w:hint="eastAsia"/>
          <w:sz w:val="32"/>
          <w:szCs w:val="32"/>
        </w:rPr>
        <w:t>安排</w:t>
      </w:r>
      <w:r w:rsidR="007D487E" w:rsidRPr="00CD67E1">
        <w:rPr>
          <w:rFonts w:ascii="Times New Roman" w:eastAsia="仿宋_GB2312" w:hAnsi="Times New Roman" w:cs="Times New Roman" w:hint="eastAsia"/>
          <w:sz w:val="32"/>
          <w:szCs w:val="32"/>
        </w:rPr>
        <w:t>。</w:t>
      </w:r>
    </w:p>
    <w:p w:rsidR="003C31B2" w:rsidRPr="00CD67E1" w:rsidRDefault="003C31B2" w:rsidP="000D65A7">
      <w:pPr>
        <w:spacing w:line="560" w:lineRule="exact"/>
        <w:jc w:val="center"/>
        <w:rPr>
          <w:rFonts w:ascii="Times New Roman" w:eastAsia="仿宋_GB2312" w:hAnsi="Times New Roman" w:cs="Times New Roman"/>
          <w:b/>
          <w:sz w:val="32"/>
          <w:szCs w:val="32"/>
        </w:rPr>
      </w:pPr>
      <w:r w:rsidRPr="00CD67E1">
        <w:rPr>
          <w:rFonts w:ascii="Times New Roman" w:eastAsia="黑体" w:hAnsi="Times New Roman" w:cs="Times New Roman"/>
          <w:sz w:val="32"/>
          <w:szCs w:val="32"/>
          <w:shd w:val="clear" w:color="auto" w:fill="FFFFFF"/>
        </w:rPr>
        <w:t>第三章</w:t>
      </w:r>
      <w:r w:rsidRPr="00CD67E1">
        <w:rPr>
          <w:rFonts w:ascii="Times New Roman" w:eastAsia="黑体" w:hAnsi="Times New Roman" w:cs="Times New Roman"/>
          <w:sz w:val="32"/>
          <w:szCs w:val="32"/>
          <w:shd w:val="clear" w:color="auto" w:fill="FFFFFF"/>
        </w:rPr>
        <w:t xml:space="preserve"> </w:t>
      </w:r>
      <w:r w:rsidRPr="00CD67E1">
        <w:rPr>
          <w:rFonts w:ascii="Times New Roman" w:eastAsia="黑体" w:hAnsi="Times New Roman" w:cs="Times New Roman"/>
          <w:sz w:val="32"/>
          <w:szCs w:val="32"/>
          <w:shd w:val="clear" w:color="auto" w:fill="FFFFFF"/>
        </w:rPr>
        <w:t>申请、</w:t>
      </w:r>
      <w:r w:rsidR="004224EC" w:rsidRPr="00CD67E1">
        <w:rPr>
          <w:rFonts w:ascii="Times New Roman" w:eastAsia="黑体" w:hAnsi="Times New Roman" w:cs="Times New Roman"/>
          <w:sz w:val="32"/>
          <w:szCs w:val="32"/>
          <w:shd w:val="clear" w:color="auto" w:fill="FFFFFF"/>
        </w:rPr>
        <w:t>拨付</w:t>
      </w:r>
    </w:p>
    <w:p w:rsidR="004224EC" w:rsidRPr="00CD67E1" w:rsidRDefault="002E128F" w:rsidP="000D65A7">
      <w:pPr>
        <w:spacing w:line="560" w:lineRule="exact"/>
        <w:ind w:firstLineChars="200" w:firstLine="643"/>
        <w:rPr>
          <w:rFonts w:ascii="Times New Roman" w:eastAsia="仿宋_GB2312" w:hAnsi="Times New Roman" w:cs="Times New Roman"/>
          <w:b/>
          <w:sz w:val="32"/>
          <w:szCs w:val="32"/>
        </w:rPr>
      </w:pPr>
      <w:r w:rsidRPr="00CD67E1">
        <w:rPr>
          <w:rFonts w:ascii="Times New Roman" w:eastAsia="仿宋_GB2312" w:hAnsi="Times New Roman" w:cs="Times New Roman"/>
          <w:b/>
          <w:sz w:val="32"/>
          <w:szCs w:val="32"/>
        </w:rPr>
        <w:t>第九条</w:t>
      </w:r>
      <w:r w:rsidR="00EC71A4" w:rsidRPr="00CD67E1">
        <w:rPr>
          <w:rFonts w:ascii="Times New Roman" w:eastAsia="仿宋_GB2312" w:hAnsi="Times New Roman" w:cs="Times New Roman" w:hint="eastAsia"/>
          <w:b/>
          <w:sz w:val="32"/>
          <w:szCs w:val="32"/>
        </w:rPr>
        <w:t xml:space="preserve">  </w:t>
      </w:r>
      <w:r w:rsidR="00102630" w:rsidRPr="00CD67E1">
        <w:rPr>
          <w:rFonts w:ascii="Times New Roman" w:eastAsia="仿宋_GB2312" w:hAnsi="Times New Roman" w:cs="Times New Roman"/>
          <w:sz w:val="32"/>
          <w:szCs w:val="32"/>
        </w:rPr>
        <w:t>行业人才培养奖励补助资金</w:t>
      </w:r>
      <w:r w:rsidR="004224EC" w:rsidRPr="00CD67E1">
        <w:rPr>
          <w:rFonts w:ascii="Times New Roman" w:eastAsia="仿宋_GB2312" w:hAnsi="Times New Roman" w:cs="Times New Roman"/>
          <w:color w:val="000000"/>
          <w:sz w:val="32"/>
          <w:szCs w:val="32"/>
          <w:shd w:val="clear" w:color="auto" w:fill="FFFFFF"/>
        </w:rPr>
        <w:t>的申报方式：</w:t>
      </w:r>
    </w:p>
    <w:p w:rsidR="00734B1D" w:rsidRPr="00CD67E1" w:rsidRDefault="004224EC" w:rsidP="000D65A7">
      <w:pPr>
        <w:spacing w:line="560" w:lineRule="exact"/>
        <w:ind w:firstLineChars="200" w:firstLine="640"/>
        <w:rPr>
          <w:rFonts w:ascii="Times New Roman" w:eastAsia="仿宋_GB2312" w:hAnsi="Times New Roman" w:cs="Times New Roman"/>
          <w:color w:val="000000"/>
          <w:sz w:val="32"/>
          <w:szCs w:val="32"/>
        </w:rPr>
      </w:pPr>
      <w:r w:rsidRPr="00CD67E1">
        <w:rPr>
          <w:rFonts w:ascii="Times New Roman" w:eastAsia="仿宋_GB2312" w:hAnsi="Times New Roman" w:cs="Times New Roman"/>
          <w:color w:val="000000"/>
          <w:sz w:val="32"/>
          <w:szCs w:val="32"/>
          <w:shd w:val="clear" w:color="auto" w:fill="FFFFFF"/>
        </w:rPr>
        <w:t>（一）</w:t>
      </w:r>
      <w:r w:rsidR="00B35A7F" w:rsidRPr="00CD67E1">
        <w:rPr>
          <w:rFonts w:ascii="Times New Roman" w:eastAsia="仿宋_GB2312" w:hAnsi="Times New Roman" w:cs="Times New Roman" w:hint="eastAsia"/>
          <w:color w:val="000000"/>
          <w:sz w:val="32"/>
          <w:szCs w:val="32"/>
          <w:shd w:val="clear" w:color="auto" w:fill="FFFFFF"/>
        </w:rPr>
        <w:t>执业机构</w:t>
      </w:r>
      <w:r w:rsidR="00111DC8" w:rsidRPr="00CD67E1">
        <w:rPr>
          <w:rFonts w:ascii="Times New Roman" w:eastAsia="仿宋_GB2312" w:hAnsi="Times New Roman" w:cs="Times New Roman" w:hint="eastAsia"/>
          <w:color w:val="000000"/>
          <w:sz w:val="32"/>
          <w:szCs w:val="32"/>
          <w:shd w:val="clear" w:color="auto" w:fill="FFFFFF"/>
        </w:rPr>
        <w:t>申报事项涉及机构相关人员的，须经</w:t>
      </w:r>
      <w:r w:rsidR="00734B1D" w:rsidRPr="00CD67E1">
        <w:rPr>
          <w:rFonts w:ascii="Times New Roman" w:eastAsia="仿宋_GB2312" w:hAnsi="Times New Roman" w:cs="Times New Roman" w:hint="eastAsia"/>
          <w:color w:val="000000"/>
          <w:sz w:val="32"/>
          <w:szCs w:val="32"/>
          <w:shd w:val="clear" w:color="auto" w:fill="FFFFFF"/>
        </w:rPr>
        <w:t>本人同意，并由其本人填列</w:t>
      </w:r>
      <w:r w:rsidR="00111DC8" w:rsidRPr="00CD67E1">
        <w:rPr>
          <w:rFonts w:ascii="Times New Roman" w:eastAsia="仿宋_GB2312" w:hAnsi="Times New Roman" w:cs="Times New Roman" w:hint="eastAsia"/>
          <w:color w:val="000000"/>
          <w:sz w:val="32"/>
          <w:szCs w:val="32"/>
          <w:shd w:val="clear" w:color="auto" w:fill="FFFFFF"/>
        </w:rPr>
        <w:t>、提供</w:t>
      </w:r>
      <w:r w:rsidR="00734B1D" w:rsidRPr="00CD67E1">
        <w:rPr>
          <w:rFonts w:ascii="Times New Roman" w:eastAsia="仿宋_GB2312" w:hAnsi="Times New Roman" w:cs="Times New Roman" w:hint="eastAsia"/>
          <w:color w:val="000000"/>
          <w:sz w:val="32"/>
          <w:szCs w:val="32"/>
          <w:shd w:val="clear" w:color="auto" w:fill="FFFFFF"/>
        </w:rPr>
        <w:t>有关信息后，由执业机构统一进行申报</w:t>
      </w:r>
      <w:r w:rsidR="003C1C5B" w:rsidRPr="00CD67E1">
        <w:rPr>
          <w:rFonts w:ascii="Times New Roman" w:eastAsia="仿宋_GB2312" w:hAnsi="Times New Roman" w:cs="Times New Roman" w:hint="eastAsia"/>
          <w:color w:val="000000"/>
          <w:sz w:val="32"/>
          <w:szCs w:val="32"/>
          <w:shd w:val="clear" w:color="auto" w:fill="FFFFFF"/>
        </w:rPr>
        <w:t>。</w:t>
      </w:r>
    </w:p>
    <w:p w:rsidR="004224EC" w:rsidRPr="00CD67E1" w:rsidRDefault="004224EC" w:rsidP="000D65A7">
      <w:pPr>
        <w:spacing w:line="560" w:lineRule="exact"/>
        <w:ind w:firstLineChars="200" w:firstLine="640"/>
        <w:rPr>
          <w:rFonts w:ascii="Times New Roman" w:eastAsia="仿宋_GB2312" w:hAnsi="Times New Roman" w:cs="Times New Roman"/>
          <w:color w:val="000000"/>
          <w:sz w:val="32"/>
          <w:szCs w:val="32"/>
          <w:shd w:val="clear" w:color="auto" w:fill="FFFFFF"/>
        </w:rPr>
      </w:pPr>
      <w:r w:rsidRPr="00CD67E1">
        <w:rPr>
          <w:rFonts w:ascii="Times New Roman" w:eastAsia="仿宋_GB2312" w:hAnsi="Times New Roman" w:cs="Times New Roman"/>
          <w:color w:val="000000"/>
          <w:sz w:val="32"/>
          <w:szCs w:val="32"/>
          <w:shd w:val="clear" w:color="auto" w:fill="FFFFFF"/>
        </w:rPr>
        <w:t>（二）</w:t>
      </w:r>
      <w:r w:rsidR="00716B06" w:rsidRPr="00CD67E1">
        <w:rPr>
          <w:rFonts w:ascii="Times New Roman" w:eastAsia="仿宋_GB2312" w:hAnsi="Times New Roman" w:cs="Times New Roman"/>
          <w:sz w:val="32"/>
          <w:szCs w:val="32"/>
        </w:rPr>
        <w:t>执业机构</w:t>
      </w:r>
      <w:r w:rsidR="002926E1" w:rsidRPr="00CD67E1">
        <w:rPr>
          <w:rFonts w:ascii="Times New Roman" w:eastAsia="仿宋_GB2312" w:hAnsi="Times New Roman" w:cs="Times New Roman"/>
          <w:sz w:val="32"/>
          <w:szCs w:val="32"/>
        </w:rPr>
        <w:t>按照相关申报程序</w:t>
      </w:r>
      <w:r w:rsidR="00891CCB" w:rsidRPr="00CD67E1">
        <w:rPr>
          <w:rFonts w:ascii="Times New Roman" w:eastAsia="仿宋_GB2312" w:hAnsi="Times New Roman" w:cs="Times New Roman"/>
          <w:color w:val="000000"/>
          <w:sz w:val="32"/>
          <w:szCs w:val="32"/>
        </w:rPr>
        <w:t>提供</w:t>
      </w:r>
      <w:r w:rsidR="003701DE" w:rsidRPr="00CD67E1">
        <w:rPr>
          <w:rFonts w:ascii="Times New Roman" w:eastAsia="仿宋_GB2312" w:hAnsi="Times New Roman" w:cs="Times New Roman"/>
          <w:color w:val="000000"/>
          <w:sz w:val="32"/>
          <w:szCs w:val="32"/>
        </w:rPr>
        <w:t>申报表</w:t>
      </w:r>
      <w:r w:rsidR="002A7982" w:rsidRPr="00CD67E1">
        <w:rPr>
          <w:rFonts w:ascii="Times New Roman" w:eastAsia="仿宋_GB2312" w:hAnsi="Times New Roman" w:cs="Times New Roman"/>
          <w:color w:val="000000"/>
          <w:sz w:val="32"/>
          <w:szCs w:val="32"/>
        </w:rPr>
        <w:t>（见申报通知附件）</w:t>
      </w:r>
      <w:r w:rsidR="003701DE" w:rsidRPr="00CD67E1">
        <w:rPr>
          <w:rFonts w:ascii="Times New Roman" w:eastAsia="仿宋_GB2312" w:hAnsi="Times New Roman" w:cs="Times New Roman"/>
          <w:color w:val="000000"/>
          <w:sz w:val="32"/>
          <w:szCs w:val="32"/>
        </w:rPr>
        <w:t>及</w:t>
      </w:r>
      <w:r w:rsidR="00891CCB" w:rsidRPr="00CD67E1">
        <w:rPr>
          <w:rFonts w:ascii="Times New Roman" w:eastAsia="仿宋_GB2312" w:hAnsi="Times New Roman" w:cs="Times New Roman"/>
          <w:color w:val="000000"/>
          <w:sz w:val="32"/>
          <w:szCs w:val="32"/>
        </w:rPr>
        <w:t>相关佐证材料</w:t>
      </w:r>
      <w:r w:rsidR="003701DE" w:rsidRPr="00CD67E1">
        <w:rPr>
          <w:rFonts w:ascii="Times New Roman" w:eastAsia="仿宋_GB2312" w:hAnsi="Times New Roman" w:cs="Times New Roman"/>
          <w:color w:val="000000"/>
          <w:sz w:val="32"/>
          <w:szCs w:val="32"/>
        </w:rPr>
        <w:t>（盖章版）</w:t>
      </w:r>
      <w:r w:rsidR="00891CCB" w:rsidRPr="00CD67E1">
        <w:rPr>
          <w:rFonts w:ascii="Times New Roman" w:eastAsia="仿宋_GB2312" w:hAnsi="Times New Roman" w:cs="Times New Roman"/>
          <w:color w:val="000000"/>
          <w:sz w:val="32"/>
          <w:szCs w:val="32"/>
        </w:rPr>
        <w:t>，</w:t>
      </w:r>
      <w:r w:rsidR="00111DC8" w:rsidRPr="00CD67E1">
        <w:rPr>
          <w:rFonts w:ascii="Times New Roman" w:eastAsia="仿宋_GB2312" w:hAnsi="Times New Roman" w:cs="Times New Roman" w:hint="eastAsia"/>
          <w:color w:val="000000"/>
          <w:sz w:val="32"/>
          <w:szCs w:val="32"/>
        </w:rPr>
        <w:t>并</w:t>
      </w:r>
      <w:r w:rsidR="00891CCB" w:rsidRPr="00CD67E1">
        <w:rPr>
          <w:rFonts w:ascii="Times New Roman" w:eastAsia="仿宋_GB2312" w:hAnsi="Times New Roman" w:cs="Times New Roman"/>
          <w:color w:val="000000"/>
          <w:sz w:val="32"/>
          <w:szCs w:val="32"/>
          <w:shd w:val="clear" w:color="auto" w:fill="FFFFFF"/>
        </w:rPr>
        <w:t>对</w:t>
      </w:r>
      <w:r w:rsidR="00111DC8" w:rsidRPr="00CD67E1">
        <w:rPr>
          <w:rFonts w:ascii="Times New Roman" w:eastAsia="仿宋_GB2312" w:hAnsi="Times New Roman" w:cs="Times New Roman" w:hint="eastAsia"/>
          <w:color w:val="000000"/>
          <w:sz w:val="32"/>
          <w:szCs w:val="32"/>
          <w:shd w:val="clear" w:color="auto" w:fill="FFFFFF"/>
        </w:rPr>
        <w:t>申报</w:t>
      </w:r>
      <w:r w:rsidR="00891CCB" w:rsidRPr="00CD67E1">
        <w:rPr>
          <w:rFonts w:ascii="Times New Roman" w:eastAsia="仿宋_GB2312" w:hAnsi="Times New Roman" w:cs="Times New Roman"/>
          <w:color w:val="000000"/>
          <w:sz w:val="32"/>
          <w:szCs w:val="32"/>
          <w:shd w:val="clear" w:color="auto" w:fill="FFFFFF"/>
        </w:rPr>
        <w:t>材料的真实性、完整性、合</w:t>
      </w:r>
      <w:proofErr w:type="gramStart"/>
      <w:r w:rsidR="00891CCB" w:rsidRPr="00CD67E1">
        <w:rPr>
          <w:rFonts w:ascii="Times New Roman" w:eastAsia="仿宋_GB2312" w:hAnsi="Times New Roman" w:cs="Times New Roman"/>
          <w:color w:val="000000"/>
          <w:sz w:val="32"/>
          <w:szCs w:val="32"/>
          <w:shd w:val="clear" w:color="auto" w:fill="FFFFFF"/>
        </w:rPr>
        <w:t>规</w:t>
      </w:r>
      <w:proofErr w:type="gramEnd"/>
      <w:r w:rsidR="00891CCB" w:rsidRPr="00CD67E1">
        <w:rPr>
          <w:rFonts w:ascii="Times New Roman" w:eastAsia="仿宋_GB2312" w:hAnsi="Times New Roman" w:cs="Times New Roman"/>
          <w:color w:val="000000"/>
          <w:sz w:val="32"/>
          <w:szCs w:val="32"/>
          <w:shd w:val="clear" w:color="auto" w:fill="FFFFFF"/>
        </w:rPr>
        <w:t>性负责</w:t>
      </w:r>
      <w:r w:rsidR="003C1C5B" w:rsidRPr="00CD67E1">
        <w:rPr>
          <w:rFonts w:ascii="Times New Roman" w:eastAsia="仿宋_GB2312" w:hAnsi="Times New Roman" w:cs="Times New Roman" w:hint="eastAsia"/>
          <w:kern w:val="0"/>
          <w:sz w:val="32"/>
          <w:szCs w:val="32"/>
          <w:bdr w:val="none" w:sz="0" w:space="0" w:color="auto" w:frame="1"/>
        </w:rPr>
        <w:t>。</w:t>
      </w:r>
    </w:p>
    <w:p w:rsidR="004224EC" w:rsidRPr="00CD67E1" w:rsidRDefault="004224EC" w:rsidP="000D65A7">
      <w:pPr>
        <w:spacing w:line="560" w:lineRule="exact"/>
        <w:ind w:firstLineChars="200" w:firstLine="640"/>
        <w:rPr>
          <w:rFonts w:ascii="Times New Roman" w:eastAsia="仿宋_GB2312" w:hAnsi="Times New Roman" w:cs="Times New Roman"/>
          <w:color w:val="000000"/>
          <w:sz w:val="32"/>
          <w:szCs w:val="32"/>
          <w:shd w:val="clear" w:color="auto" w:fill="FFFFFF"/>
        </w:rPr>
      </w:pPr>
      <w:r w:rsidRPr="00CD67E1">
        <w:rPr>
          <w:rFonts w:ascii="Times New Roman" w:eastAsia="仿宋_GB2312" w:hAnsi="Times New Roman" w:cs="Times New Roman"/>
          <w:color w:val="000000"/>
          <w:sz w:val="32"/>
          <w:szCs w:val="32"/>
          <w:shd w:val="clear" w:color="auto" w:fill="FFFFFF"/>
        </w:rPr>
        <w:t>（三）</w:t>
      </w:r>
      <w:r w:rsidR="00891CCB" w:rsidRPr="00CD67E1">
        <w:rPr>
          <w:rFonts w:ascii="Times New Roman" w:eastAsia="仿宋_GB2312" w:hAnsi="Times New Roman" w:cs="Times New Roman"/>
          <w:color w:val="000000"/>
          <w:sz w:val="32"/>
          <w:szCs w:val="32"/>
          <w:shd w:val="clear" w:color="auto" w:fill="FFFFFF"/>
        </w:rPr>
        <w:t>对于</w:t>
      </w:r>
      <w:r w:rsidR="009D3841" w:rsidRPr="00CD67E1">
        <w:rPr>
          <w:rFonts w:ascii="Times New Roman" w:eastAsia="仿宋_GB2312" w:hAnsi="Times New Roman" w:cs="Times New Roman"/>
          <w:color w:val="000000"/>
          <w:sz w:val="32"/>
          <w:szCs w:val="32"/>
          <w:shd w:val="clear" w:color="auto" w:fill="FFFFFF"/>
        </w:rPr>
        <w:t>同一执业机构（</w:t>
      </w:r>
      <w:r w:rsidR="000F3268" w:rsidRPr="00CD67E1">
        <w:rPr>
          <w:rFonts w:ascii="Times New Roman" w:eastAsia="仿宋_GB2312" w:hAnsi="Times New Roman" w:cs="Times New Roman"/>
          <w:color w:val="000000"/>
          <w:sz w:val="32"/>
          <w:szCs w:val="32"/>
          <w:shd w:val="clear" w:color="auto" w:fill="FFFFFF"/>
        </w:rPr>
        <w:t>同一</w:t>
      </w:r>
      <w:r w:rsidR="009D3841" w:rsidRPr="00CD67E1">
        <w:rPr>
          <w:rFonts w:ascii="Times New Roman" w:eastAsia="仿宋_GB2312" w:hAnsi="Times New Roman" w:cs="Times New Roman"/>
          <w:color w:val="000000"/>
          <w:sz w:val="32"/>
          <w:szCs w:val="32"/>
          <w:shd w:val="clear" w:color="auto" w:fill="FFFFFF"/>
        </w:rPr>
        <w:t>执业人员）就同一事</w:t>
      </w:r>
      <w:r w:rsidR="009A70C6" w:rsidRPr="00CD67E1">
        <w:rPr>
          <w:rFonts w:ascii="Times New Roman" w:eastAsia="仿宋_GB2312" w:hAnsi="Times New Roman" w:cs="Times New Roman"/>
          <w:color w:val="000000"/>
          <w:sz w:val="32"/>
          <w:szCs w:val="32"/>
          <w:shd w:val="clear" w:color="auto" w:fill="FFFFFF"/>
        </w:rPr>
        <w:t>项</w:t>
      </w:r>
      <w:r w:rsidR="009D3841" w:rsidRPr="00CD67E1">
        <w:rPr>
          <w:rFonts w:ascii="Times New Roman" w:eastAsia="仿宋_GB2312" w:hAnsi="Times New Roman" w:cs="Times New Roman"/>
          <w:color w:val="000000"/>
          <w:sz w:val="32"/>
          <w:szCs w:val="32"/>
          <w:shd w:val="clear" w:color="auto" w:fill="FFFFFF"/>
        </w:rPr>
        <w:t>在</w:t>
      </w:r>
      <w:r w:rsidR="00891CCB" w:rsidRPr="00CD67E1">
        <w:rPr>
          <w:rFonts w:ascii="Times New Roman" w:eastAsia="仿宋_GB2312" w:hAnsi="Times New Roman" w:cs="Times New Roman"/>
          <w:kern w:val="0"/>
          <w:sz w:val="32"/>
          <w:szCs w:val="32"/>
          <w:bdr w:val="none" w:sz="0" w:space="0" w:color="auto" w:frame="1"/>
        </w:rPr>
        <w:t>以前年度已</w:t>
      </w:r>
      <w:r w:rsidR="00716B06" w:rsidRPr="00CD67E1">
        <w:rPr>
          <w:rFonts w:ascii="Times New Roman" w:eastAsia="仿宋_GB2312" w:hAnsi="Times New Roman" w:cs="Times New Roman" w:hint="eastAsia"/>
          <w:kern w:val="0"/>
          <w:sz w:val="32"/>
          <w:szCs w:val="32"/>
          <w:bdr w:val="none" w:sz="0" w:space="0" w:color="auto" w:frame="1"/>
        </w:rPr>
        <w:t>获得</w:t>
      </w:r>
      <w:r w:rsidR="00102630" w:rsidRPr="00CD67E1">
        <w:rPr>
          <w:rFonts w:ascii="Times New Roman" w:eastAsia="仿宋_GB2312" w:hAnsi="Times New Roman" w:cs="Times New Roman"/>
          <w:kern w:val="0"/>
          <w:sz w:val="32"/>
          <w:szCs w:val="32"/>
          <w:bdr w:val="none" w:sz="0" w:space="0" w:color="auto" w:frame="1"/>
        </w:rPr>
        <w:t>行业人才培养奖励补助资金</w:t>
      </w:r>
      <w:r w:rsidR="00891CCB" w:rsidRPr="00CD67E1">
        <w:rPr>
          <w:rFonts w:ascii="Times New Roman" w:eastAsia="仿宋_GB2312" w:hAnsi="Times New Roman" w:cs="Times New Roman"/>
          <w:kern w:val="0"/>
          <w:sz w:val="32"/>
          <w:szCs w:val="32"/>
          <w:bdr w:val="none" w:sz="0" w:space="0" w:color="auto" w:frame="1"/>
        </w:rPr>
        <w:t>的</w:t>
      </w:r>
      <w:r w:rsidR="009A70C6" w:rsidRPr="00CD67E1">
        <w:rPr>
          <w:rFonts w:ascii="Times New Roman" w:eastAsia="仿宋_GB2312" w:hAnsi="Times New Roman" w:cs="Times New Roman"/>
          <w:kern w:val="0"/>
          <w:sz w:val="32"/>
          <w:szCs w:val="32"/>
          <w:bdr w:val="none" w:sz="0" w:space="0" w:color="auto" w:frame="1"/>
        </w:rPr>
        <w:t>，</w:t>
      </w:r>
      <w:r w:rsidR="00891CCB" w:rsidRPr="00CD67E1">
        <w:rPr>
          <w:rFonts w:ascii="Times New Roman" w:eastAsia="仿宋_GB2312" w:hAnsi="Times New Roman" w:cs="Times New Roman"/>
          <w:kern w:val="0"/>
          <w:sz w:val="32"/>
          <w:szCs w:val="32"/>
          <w:bdr w:val="none" w:sz="0" w:space="0" w:color="auto" w:frame="1"/>
        </w:rPr>
        <w:t>不得重复申报</w:t>
      </w:r>
      <w:r w:rsidRPr="00CD67E1">
        <w:rPr>
          <w:rFonts w:ascii="Times New Roman" w:eastAsia="仿宋_GB2312" w:hAnsi="Times New Roman" w:cs="Times New Roman"/>
          <w:color w:val="000000"/>
          <w:sz w:val="32"/>
          <w:szCs w:val="32"/>
          <w:shd w:val="clear" w:color="auto" w:fill="FFFFFF"/>
        </w:rPr>
        <w:t>。</w:t>
      </w:r>
    </w:p>
    <w:p w:rsidR="00AE25AF" w:rsidRPr="00CD67E1" w:rsidRDefault="002E128F" w:rsidP="000D65A7">
      <w:pPr>
        <w:spacing w:line="560" w:lineRule="exact"/>
        <w:ind w:firstLineChars="200" w:firstLine="643"/>
        <w:rPr>
          <w:rFonts w:ascii="Times New Roman" w:eastAsia="仿宋_GB2312" w:hAnsi="Times New Roman" w:cs="Times New Roman"/>
          <w:color w:val="000000"/>
          <w:sz w:val="32"/>
          <w:szCs w:val="32"/>
        </w:rPr>
      </w:pPr>
      <w:r w:rsidRPr="00CD67E1">
        <w:rPr>
          <w:rFonts w:ascii="Times New Roman" w:eastAsia="仿宋_GB2312" w:hAnsi="Times New Roman" w:cs="Times New Roman"/>
          <w:b/>
          <w:sz w:val="32"/>
          <w:szCs w:val="32"/>
        </w:rPr>
        <w:t>第十条</w:t>
      </w:r>
      <w:r w:rsidRPr="00CD67E1">
        <w:rPr>
          <w:rFonts w:ascii="Times New Roman" w:eastAsia="仿宋_GB2312" w:hAnsi="Times New Roman" w:cs="Times New Roman"/>
          <w:sz w:val="32"/>
          <w:szCs w:val="32"/>
        </w:rPr>
        <w:t xml:space="preserve">　</w:t>
      </w:r>
      <w:r w:rsidR="00102630" w:rsidRPr="00CD67E1">
        <w:rPr>
          <w:rFonts w:ascii="Times New Roman" w:eastAsia="仿宋_GB2312" w:hAnsi="Times New Roman" w:cs="Times New Roman"/>
          <w:sz w:val="32"/>
          <w:szCs w:val="32"/>
        </w:rPr>
        <w:t>行业人才培养奖励补助资金</w:t>
      </w:r>
      <w:r w:rsidR="003871CD" w:rsidRPr="00CD67E1">
        <w:rPr>
          <w:rFonts w:ascii="Times New Roman" w:eastAsia="仿宋_GB2312" w:hAnsi="Times New Roman" w:cs="Times New Roman"/>
          <w:sz w:val="32"/>
          <w:szCs w:val="32"/>
        </w:rPr>
        <w:t>原则上每年组织申请一次</w:t>
      </w:r>
      <w:r w:rsidR="000C1537" w:rsidRPr="00CD67E1">
        <w:rPr>
          <w:rFonts w:ascii="Times New Roman" w:eastAsia="仿宋_GB2312" w:hAnsi="Times New Roman" w:cs="Times New Roman"/>
          <w:sz w:val="32"/>
          <w:szCs w:val="32"/>
        </w:rPr>
        <w:t>，</w:t>
      </w:r>
      <w:proofErr w:type="gramStart"/>
      <w:r w:rsidR="0081453E" w:rsidRPr="00CD67E1">
        <w:rPr>
          <w:rFonts w:ascii="Times New Roman" w:eastAsia="仿宋_GB2312" w:hAnsi="Times New Roman" w:cs="Times New Roman"/>
          <w:sz w:val="32"/>
          <w:szCs w:val="32"/>
        </w:rPr>
        <w:t>省注协</w:t>
      </w:r>
      <w:r w:rsidR="00716B06" w:rsidRPr="00CD67E1">
        <w:rPr>
          <w:rFonts w:ascii="Times New Roman" w:eastAsia="仿宋_GB2312" w:hAnsi="Times New Roman" w:cs="Times New Roman"/>
          <w:sz w:val="32"/>
          <w:szCs w:val="32"/>
        </w:rPr>
        <w:t>评协</w:t>
      </w:r>
      <w:proofErr w:type="gramEnd"/>
      <w:r w:rsidR="0081453E" w:rsidRPr="00CD67E1">
        <w:rPr>
          <w:rFonts w:ascii="Times New Roman" w:eastAsia="仿宋_GB2312" w:hAnsi="Times New Roman" w:cs="Times New Roman"/>
          <w:sz w:val="32"/>
          <w:szCs w:val="32"/>
        </w:rPr>
        <w:t>秘书处</w:t>
      </w:r>
      <w:r w:rsidR="00AE7E9F" w:rsidRPr="00CD67E1">
        <w:rPr>
          <w:rFonts w:ascii="仿宋_GB2312" w:eastAsia="仿宋_GB2312" w:hint="eastAsia"/>
          <w:sz w:val="32"/>
          <w:szCs w:val="32"/>
        </w:rPr>
        <w:t>根据行业情况、资金预算规模等发布年度行业人才培养奖励补助资金申报指南（通知），</w:t>
      </w:r>
      <w:r w:rsidR="0081453E" w:rsidRPr="00CD67E1">
        <w:rPr>
          <w:rFonts w:ascii="Times New Roman" w:eastAsia="仿宋_GB2312" w:hAnsi="Times New Roman" w:cs="Times New Roman"/>
          <w:sz w:val="32"/>
          <w:szCs w:val="32"/>
        </w:rPr>
        <w:t>受理</w:t>
      </w:r>
      <w:r w:rsidR="00716B06" w:rsidRPr="00CD67E1">
        <w:rPr>
          <w:rFonts w:ascii="Times New Roman" w:eastAsia="仿宋_GB2312" w:hAnsi="Times New Roman" w:cs="Times New Roman"/>
          <w:sz w:val="32"/>
          <w:szCs w:val="32"/>
        </w:rPr>
        <w:t>执业机构</w:t>
      </w:r>
      <w:r w:rsidR="003008C0" w:rsidRPr="00CD67E1">
        <w:rPr>
          <w:rFonts w:ascii="Times New Roman" w:eastAsia="仿宋_GB2312" w:hAnsi="Times New Roman" w:cs="Times New Roman"/>
          <w:sz w:val="32"/>
          <w:szCs w:val="32"/>
        </w:rPr>
        <w:t>报送的</w:t>
      </w:r>
      <w:r w:rsidR="001C6E62" w:rsidRPr="00CD67E1">
        <w:rPr>
          <w:rFonts w:ascii="Times New Roman" w:eastAsia="仿宋_GB2312" w:hAnsi="Times New Roman" w:cs="Times New Roman"/>
          <w:sz w:val="32"/>
          <w:szCs w:val="32"/>
        </w:rPr>
        <w:t>材料</w:t>
      </w:r>
      <w:r w:rsidR="0081453E" w:rsidRPr="00CD67E1">
        <w:rPr>
          <w:rFonts w:ascii="Times New Roman" w:eastAsia="仿宋_GB2312" w:hAnsi="Times New Roman" w:cs="Times New Roman"/>
          <w:sz w:val="32"/>
          <w:szCs w:val="32"/>
        </w:rPr>
        <w:t>，</w:t>
      </w:r>
      <w:r w:rsidR="00750BA2" w:rsidRPr="00CD67E1">
        <w:rPr>
          <w:rFonts w:ascii="Times New Roman" w:eastAsia="仿宋_GB2312" w:hAnsi="Times New Roman" w:cs="Times New Roman" w:hint="eastAsia"/>
          <w:sz w:val="32"/>
          <w:szCs w:val="32"/>
        </w:rPr>
        <w:t>并</w:t>
      </w:r>
      <w:r w:rsidR="00D768DE" w:rsidRPr="00CD67E1">
        <w:rPr>
          <w:rFonts w:ascii="Times New Roman" w:eastAsia="仿宋_GB2312" w:hAnsi="Times New Roman" w:cs="Times New Roman" w:hint="eastAsia"/>
          <w:sz w:val="32"/>
          <w:szCs w:val="32"/>
        </w:rPr>
        <w:t>组织</w:t>
      </w:r>
      <w:r w:rsidR="00D768DE" w:rsidRPr="00CD67E1">
        <w:rPr>
          <w:rFonts w:ascii="Times New Roman" w:eastAsia="仿宋_GB2312" w:hAnsi="Times New Roman" w:cs="Times New Roman"/>
          <w:sz w:val="32"/>
          <w:szCs w:val="32"/>
        </w:rPr>
        <w:t>专家委员会</w:t>
      </w:r>
      <w:r w:rsidR="00C3080C" w:rsidRPr="00CD67E1">
        <w:rPr>
          <w:rFonts w:ascii="Times New Roman" w:eastAsia="仿宋_GB2312" w:hAnsi="Times New Roman" w:cs="Times New Roman"/>
          <w:sz w:val="32"/>
          <w:szCs w:val="32"/>
        </w:rPr>
        <w:t>等</w:t>
      </w:r>
      <w:r w:rsidR="00E625E2" w:rsidRPr="00CD67E1">
        <w:rPr>
          <w:rFonts w:ascii="Times New Roman" w:eastAsia="仿宋_GB2312" w:hAnsi="Times New Roman" w:cs="Times New Roman"/>
          <w:sz w:val="32"/>
          <w:szCs w:val="32"/>
        </w:rPr>
        <w:t>相关</w:t>
      </w:r>
      <w:r w:rsidR="00D768DE" w:rsidRPr="00CD67E1">
        <w:rPr>
          <w:rFonts w:ascii="Times New Roman" w:eastAsia="仿宋_GB2312" w:hAnsi="Times New Roman" w:cs="Times New Roman"/>
          <w:sz w:val="32"/>
          <w:szCs w:val="32"/>
        </w:rPr>
        <w:t>机构</w:t>
      </w:r>
      <w:r w:rsidR="009A70C6" w:rsidRPr="00CD67E1">
        <w:rPr>
          <w:rFonts w:ascii="Times New Roman" w:eastAsia="仿宋_GB2312" w:hAnsi="Times New Roman" w:cs="Times New Roman"/>
          <w:sz w:val="32"/>
          <w:szCs w:val="32"/>
        </w:rPr>
        <w:t>及人员</w:t>
      </w:r>
      <w:r w:rsidR="00E12A25" w:rsidRPr="00CD67E1">
        <w:rPr>
          <w:rFonts w:ascii="Times New Roman" w:eastAsia="仿宋_GB2312" w:hAnsi="Times New Roman" w:cs="Times New Roman"/>
          <w:sz w:val="32"/>
          <w:szCs w:val="32"/>
        </w:rPr>
        <w:t>成立评审组</w:t>
      </w:r>
      <w:r w:rsidR="00F91C4C" w:rsidRPr="00CD67E1">
        <w:rPr>
          <w:rFonts w:ascii="Times New Roman" w:eastAsia="仿宋_GB2312" w:hAnsi="Times New Roman" w:cs="Times New Roman"/>
          <w:sz w:val="32"/>
          <w:szCs w:val="32"/>
        </w:rPr>
        <w:t>结合</w:t>
      </w:r>
      <w:r w:rsidR="00325D3E" w:rsidRPr="00CD67E1">
        <w:rPr>
          <w:rFonts w:ascii="Times New Roman" w:eastAsia="仿宋_GB2312" w:hAnsi="Times New Roman" w:cs="Times New Roman"/>
          <w:sz w:val="32"/>
          <w:szCs w:val="32"/>
        </w:rPr>
        <w:t>行业数据服务综合服务管理平台</w:t>
      </w:r>
      <w:r w:rsidR="00AD5F00" w:rsidRPr="00CD67E1">
        <w:rPr>
          <w:rFonts w:ascii="Times New Roman" w:eastAsia="仿宋_GB2312" w:hAnsi="Times New Roman" w:cs="Times New Roman"/>
          <w:sz w:val="32"/>
          <w:szCs w:val="32"/>
        </w:rPr>
        <w:t>等</w:t>
      </w:r>
      <w:r w:rsidR="008F5477" w:rsidRPr="00CD67E1">
        <w:rPr>
          <w:rFonts w:ascii="Times New Roman" w:eastAsia="仿宋_GB2312" w:hAnsi="Times New Roman" w:cs="Times New Roman"/>
          <w:sz w:val="32"/>
          <w:szCs w:val="32"/>
        </w:rPr>
        <w:t>情况</w:t>
      </w:r>
      <w:r w:rsidR="00A80187" w:rsidRPr="00CD67E1">
        <w:rPr>
          <w:rFonts w:ascii="Times New Roman" w:eastAsia="仿宋_GB2312" w:hAnsi="Times New Roman" w:cs="Times New Roman"/>
          <w:sz w:val="32"/>
          <w:szCs w:val="32"/>
        </w:rPr>
        <w:t>进行审核，</w:t>
      </w:r>
      <w:r w:rsidR="005D0EDB" w:rsidRPr="00CD67E1">
        <w:rPr>
          <w:rFonts w:ascii="Times New Roman" w:eastAsia="仿宋_GB2312" w:hAnsi="Times New Roman" w:cs="Times New Roman"/>
          <w:sz w:val="32"/>
          <w:szCs w:val="32"/>
        </w:rPr>
        <w:t>提出</w:t>
      </w:r>
      <w:r w:rsidR="00111DC8" w:rsidRPr="00CD67E1">
        <w:rPr>
          <w:rFonts w:ascii="Times New Roman" w:eastAsia="仿宋_GB2312" w:hAnsi="Times New Roman" w:cs="Times New Roman"/>
          <w:sz w:val="32"/>
          <w:szCs w:val="32"/>
        </w:rPr>
        <w:t>初审意见</w:t>
      </w:r>
      <w:r w:rsidR="00111DC8" w:rsidRPr="00CD67E1">
        <w:rPr>
          <w:rFonts w:ascii="Times New Roman" w:eastAsia="仿宋_GB2312" w:hAnsi="Times New Roman" w:cs="Times New Roman" w:hint="eastAsia"/>
          <w:color w:val="000000"/>
          <w:sz w:val="32"/>
          <w:szCs w:val="32"/>
        </w:rPr>
        <w:t>报</w:t>
      </w:r>
      <w:r w:rsidR="00195133" w:rsidRPr="00CD67E1">
        <w:rPr>
          <w:rFonts w:ascii="Times New Roman" w:eastAsia="仿宋_GB2312" w:hAnsi="Times New Roman" w:cs="Times New Roman"/>
          <w:color w:val="000000"/>
          <w:sz w:val="32"/>
          <w:szCs w:val="32"/>
        </w:rPr>
        <w:t>常务理事会</w:t>
      </w:r>
      <w:r w:rsidR="003B2ABC" w:rsidRPr="00CD67E1">
        <w:rPr>
          <w:rFonts w:ascii="Times New Roman" w:eastAsia="仿宋_GB2312" w:hAnsi="Times New Roman" w:cs="Times New Roman"/>
          <w:color w:val="000000"/>
          <w:sz w:val="32"/>
          <w:szCs w:val="32"/>
        </w:rPr>
        <w:t>审议。</w:t>
      </w:r>
      <w:r w:rsidR="003B2ABC" w:rsidRPr="00CD67E1">
        <w:rPr>
          <w:rFonts w:ascii="Times New Roman" w:eastAsia="仿宋_GB2312" w:hAnsi="Times New Roman" w:cs="Times New Roman"/>
          <w:sz w:val="32"/>
          <w:szCs w:val="32"/>
        </w:rPr>
        <w:t>经审议</w:t>
      </w:r>
      <w:r w:rsidR="00150BAE" w:rsidRPr="00CD67E1">
        <w:rPr>
          <w:rFonts w:ascii="Times New Roman" w:eastAsia="仿宋_GB2312" w:hAnsi="Times New Roman" w:cs="Times New Roman"/>
          <w:sz w:val="32"/>
          <w:szCs w:val="32"/>
        </w:rPr>
        <w:t>通过</w:t>
      </w:r>
      <w:r w:rsidR="003008C0" w:rsidRPr="00CD67E1">
        <w:rPr>
          <w:rFonts w:ascii="Times New Roman" w:eastAsia="仿宋_GB2312" w:hAnsi="Times New Roman" w:cs="Times New Roman"/>
          <w:sz w:val="32"/>
          <w:szCs w:val="32"/>
        </w:rPr>
        <w:t>后的</w:t>
      </w:r>
      <w:r w:rsidR="00102630" w:rsidRPr="00CD67E1">
        <w:rPr>
          <w:rFonts w:ascii="Times New Roman" w:eastAsia="仿宋_GB2312" w:hAnsi="Times New Roman" w:cs="Times New Roman"/>
          <w:sz w:val="32"/>
          <w:szCs w:val="32"/>
        </w:rPr>
        <w:t>行业人才培养奖励补助资金</w:t>
      </w:r>
      <w:r w:rsidR="003008C0" w:rsidRPr="00CD67E1">
        <w:rPr>
          <w:rFonts w:ascii="Times New Roman" w:eastAsia="仿宋_GB2312" w:hAnsi="Times New Roman" w:cs="Times New Roman"/>
          <w:sz w:val="32"/>
          <w:szCs w:val="32"/>
        </w:rPr>
        <w:t>分配名单应</w:t>
      </w:r>
      <w:r w:rsidR="00284F4C" w:rsidRPr="00CD67E1">
        <w:rPr>
          <w:rFonts w:ascii="Times New Roman" w:eastAsia="仿宋_GB2312" w:hAnsi="Times New Roman" w:cs="Times New Roman"/>
          <w:sz w:val="32"/>
          <w:szCs w:val="32"/>
        </w:rPr>
        <w:t>在</w:t>
      </w:r>
      <w:proofErr w:type="gramStart"/>
      <w:r w:rsidR="00716B06" w:rsidRPr="00CD67E1">
        <w:rPr>
          <w:rFonts w:ascii="Times New Roman" w:eastAsia="仿宋_GB2312" w:hAnsi="Times New Roman" w:cs="Times New Roman"/>
          <w:sz w:val="32"/>
          <w:szCs w:val="32"/>
        </w:rPr>
        <w:t>省注协评协</w:t>
      </w:r>
      <w:r w:rsidR="00284F4C" w:rsidRPr="00CD67E1">
        <w:rPr>
          <w:rFonts w:ascii="Times New Roman" w:eastAsia="仿宋_GB2312" w:hAnsi="Times New Roman" w:cs="Times New Roman"/>
          <w:color w:val="000000"/>
          <w:sz w:val="32"/>
          <w:szCs w:val="32"/>
        </w:rPr>
        <w:t>官网</w:t>
      </w:r>
      <w:proofErr w:type="gramEnd"/>
      <w:r w:rsidR="00284F4C" w:rsidRPr="00CD67E1">
        <w:rPr>
          <w:rFonts w:ascii="Times New Roman" w:eastAsia="仿宋_GB2312" w:hAnsi="Times New Roman" w:cs="Times New Roman"/>
          <w:color w:val="000000"/>
          <w:sz w:val="32"/>
          <w:szCs w:val="32"/>
        </w:rPr>
        <w:t>（</w:t>
      </w:r>
      <w:r w:rsidR="00284F4C" w:rsidRPr="00CD67E1">
        <w:rPr>
          <w:rFonts w:ascii="Times New Roman" w:eastAsia="仿宋_GB2312" w:hAnsi="Times New Roman" w:cs="Times New Roman"/>
          <w:color w:val="000000"/>
          <w:sz w:val="32"/>
          <w:szCs w:val="32"/>
        </w:rPr>
        <w:t>https://www.hnicpa.cn/</w:t>
      </w:r>
      <w:r w:rsidR="00284F4C" w:rsidRPr="00CD67E1">
        <w:rPr>
          <w:rFonts w:ascii="Times New Roman" w:eastAsia="仿宋_GB2312" w:hAnsi="Times New Roman" w:cs="Times New Roman"/>
          <w:color w:val="000000"/>
          <w:sz w:val="32"/>
          <w:szCs w:val="32"/>
        </w:rPr>
        <w:t>）</w:t>
      </w:r>
      <w:r w:rsidR="003008C0" w:rsidRPr="00CD67E1">
        <w:rPr>
          <w:rFonts w:ascii="Times New Roman" w:eastAsia="仿宋_GB2312" w:hAnsi="Times New Roman" w:cs="Times New Roman"/>
          <w:color w:val="000000"/>
          <w:sz w:val="32"/>
          <w:szCs w:val="32"/>
        </w:rPr>
        <w:t>进行</w:t>
      </w:r>
      <w:r w:rsidR="003008C0" w:rsidRPr="00CD67E1">
        <w:rPr>
          <w:rFonts w:ascii="Times New Roman" w:eastAsia="仿宋_GB2312" w:hAnsi="Times New Roman" w:cs="Times New Roman"/>
          <w:color w:val="000000"/>
          <w:sz w:val="32"/>
          <w:szCs w:val="32"/>
        </w:rPr>
        <w:lastRenderedPageBreak/>
        <w:t>公示</w:t>
      </w:r>
      <w:r w:rsidR="00401C3F" w:rsidRPr="00CD67E1">
        <w:rPr>
          <w:rFonts w:ascii="Times New Roman" w:eastAsia="仿宋_GB2312" w:hAnsi="Times New Roman" w:cs="Times New Roman"/>
          <w:sz w:val="32"/>
          <w:szCs w:val="32"/>
        </w:rPr>
        <w:t>，</w:t>
      </w:r>
      <w:r w:rsidR="00AC2595" w:rsidRPr="00CD67E1">
        <w:rPr>
          <w:rFonts w:ascii="Times New Roman" w:eastAsia="仿宋_GB2312" w:hAnsi="Times New Roman" w:cs="Times New Roman"/>
          <w:color w:val="000000"/>
          <w:sz w:val="32"/>
          <w:szCs w:val="32"/>
        </w:rPr>
        <w:t>公示期</w:t>
      </w:r>
      <w:r w:rsidR="009A70C6" w:rsidRPr="00CD67E1">
        <w:rPr>
          <w:rFonts w:ascii="Times New Roman" w:eastAsia="仿宋_GB2312" w:hAnsi="Times New Roman" w:cs="Times New Roman" w:hint="eastAsia"/>
          <w:color w:val="000000"/>
          <w:sz w:val="32"/>
          <w:szCs w:val="32"/>
        </w:rPr>
        <w:t>不少于</w:t>
      </w:r>
      <w:r w:rsidR="00AC2595" w:rsidRPr="00CD67E1">
        <w:rPr>
          <w:rFonts w:ascii="Times New Roman" w:eastAsia="仿宋_GB2312" w:hAnsi="Times New Roman" w:cs="Times New Roman"/>
          <w:color w:val="000000"/>
          <w:sz w:val="32"/>
          <w:szCs w:val="32"/>
        </w:rPr>
        <w:t>5</w:t>
      </w:r>
      <w:r w:rsidR="00AC2595" w:rsidRPr="00CD67E1">
        <w:rPr>
          <w:rFonts w:ascii="Times New Roman" w:eastAsia="仿宋_GB2312" w:hAnsi="Times New Roman" w:cs="Times New Roman"/>
          <w:color w:val="000000"/>
          <w:sz w:val="32"/>
          <w:szCs w:val="32"/>
        </w:rPr>
        <w:t>个工作日。</w:t>
      </w:r>
    </w:p>
    <w:p w:rsidR="0057682C" w:rsidRPr="00CD67E1" w:rsidRDefault="0057682C" w:rsidP="000D65A7">
      <w:pPr>
        <w:spacing w:line="560" w:lineRule="exact"/>
        <w:ind w:firstLineChars="200" w:firstLine="640"/>
        <w:rPr>
          <w:rFonts w:ascii="Times New Roman" w:eastAsia="仿宋_GB2312" w:hAnsi="Times New Roman" w:cs="Times New Roman"/>
          <w:color w:val="000000"/>
          <w:sz w:val="32"/>
          <w:szCs w:val="32"/>
        </w:rPr>
      </w:pPr>
      <w:r w:rsidRPr="00CD67E1">
        <w:rPr>
          <w:rFonts w:ascii="Times New Roman" w:eastAsia="仿宋_GB2312" w:hAnsi="Times New Roman" w:cs="Times New Roman"/>
          <w:color w:val="000000"/>
          <w:sz w:val="32"/>
          <w:szCs w:val="32"/>
        </w:rPr>
        <w:t>公示结束后且无异议的，</w:t>
      </w:r>
      <w:proofErr w:type="gramStart"/>
      <w:r w:rsidR="00716B06" w:rsidRPr="00CD67E1">
        <w:rPr>
          <w:rFonts w:ascii="Times New Roman" w:eastAsia="仿宋_GB2312" w:hAnsi="Times New Roman" w:cs="Times New Roman"/>
          <w:sz w:val="32"/>
          <w:szCs w:val="32"/>
        </w:rPr>
        <w:t>省注协评协</w:t>
      </w:r>
      <w:proofErr w:type="gramEnd"/>
      <w:r w:rsidRPr="00CD67E1">
        <w:rPr>
          <w:rFonts w:ascii="Times New Roman" w:eastAsia="仿宋_GB2312" w:hAnsi="Times New Roman" w:cs="Times New Roman"/>
          <w:color w:val="000000"/>
          <w:sz w:val="32"/>
          <w:szCs w:val="32"/>
        </w:rPr>
        <w:t>根据公示结果，按规定程序将</w:t>
      </w:r>
      <w:r w:rsidR="00102630" w:rsidRPr="00CD67E1">
        <w:rPr>
          <w:rFonts w:ascii="Times New Roman" w:eastAsia="仿宋_GB2312" w:hAnsi="Times New Roman" w:cs="Times New Roman"/>
          <w:color w:val="000000"/>
          <w:sz w:val="32"/>
          <w:szCs w:val="32"/>
        </w:rPr>
        <w:t>行业人才培养奖励补助资金</w:t>
      </w:r>
      <w:r w:rsidR="00F7661F" w:rsidRPr="00CD67E1">
        <w:rPr>
          <w:rFonts w:ascii="Times New Roman" w:eastAsia="仿宋_GB2312" w:hAnsi="Times New Roman" w:cs="Times New Roman"/>
          <w:sz w:val="32"/>
          <w:szCs w:val="32"/>
        </w:rPr>
        <w:t>统一拨付到</w:t>
      </w:r>
      <w:r w:rsidR="00716B06" w:rsidRPr="00CD67E1">
        <w:rPr>
          <w:rFonts w:ascii="Times New Roman" w:eastAsia="仿宋_GB2312" w:hAnsi="Times New Roman" w:cs="Times New Roman"/>
          <w:sz w:val="32"/>
          <w:szCs w:val="32"/>
        </w:rPr>
        <w:t>执业机构</w:t>
      </w:r>
      <w:r w:rsidRPr="00CD67E1">
        <w:rPr>
          <w:rFonts w:ascii="Times New Roman" w:eastAsia="仿宋_GB2312" w:hAnsi="Times New Roman" w:cs="Times New Roman"/>
          <w:color w:val="000000"/>
          <w:sz w:val="32"/>
          <w:szCs w:val="32"/>
        </w:rPr>
        <w:t>。</w:t>
      </w:r>
    </w:p>
    <w:p w:rsidR="001E0EAA" w:rsidRPr="00CD67E1" w:rsidRDefault="002E128F" w:rsidP="000D65A7">
      <w:pPr>
        <w:spacing w:line="560" w:lineRule="exact"/>
        <w:ind w:firstLineChars="200" w:firstLine="643"/>
        <w:rPr>
          <w:rFonts w:ascii="Times New Roman" w:eastAsia="仿宋_GB2312" w:hAnsi="Times New Roman" w:cs="Times New Roman"/>
          <w:sz w:val="32"/>
          <w:szCs w:val="32"/>
        </w:rPr>
      </w:pPr>
      <w:r w:rsidRPr="00CD67E1">
        <w:rPr>
          <w:rFonts w:ascii="Times New Roman" w:eastAsia="仿宋_GB2312" w:hAnsi="Times New Roman" w:cs="Times New Roman"/>
          <w:b/>
          <w:sz w:val="32"/>
          <w:szCs w:val="32"/>
        </w:rPr>
        <w:t>第十一条</w:t>
      </w:r>
      <w:r w:rsidRPr="00CD67E1">
        <w:rPr>
          <w:rFonts w:ascii="Times New Roman" w:eastAsia="仿宋_GB2312" w:hAnsi="Times New Roman" w:cs="Times New Roman"/>
          <w:sz w:val="32"/>
          <w:szCs w:val="32"/>
        </w:rPr>
        <w:t xml:space="preserve">　</w:t>
      </w:r>
      <w:r w:rsidR="00102630" w:rsidRPr="00CD67E1">
        <w:rPr>
          <w:rFonts w:ascii="Times New Roman" w:eastAsia="仿宋_GB2312" w:hAnsi="Times New Roman" w:cs="Times New Roman"/>
          <w:sz w:val="32"/>
          <w:szCs w:val="32"/>
        </w:rPr>
        <w:t>行业人才培养奖励补助资金</w:t>
      </w:r>
      <w:r w:rsidR="00C3080C" w:rsidRPr="00CD67E1">
        <w:rPr>
          <w:rFonts w:ascii="Times New Roman" w:eastAsia="仿宋_GB2312" w:hAnsi="Times New Roman" w:cs="Times New Roman"/>
          <w:sz w:val="32"/>
          <w:szCs w:val="32"/>
        </w:rPr>
        <w:t>的使用情况</w:t>
      </w:r>
      <w:r w:rsidR="008F42CD" w:rsidRPr="00CD67E1">
        <w:rPr>
          <w:rFonts w:ascii="Times New Roman" w:eastAsia="仿宋_GB2312" w:hAnsi="Times New Roman" w:cs="Times New Roman" w:hint="eastAsia"/>
          <w:sz w:val="32"/>
          <w:szCs w:val="32"/>
        </w:rPr>
        <w:t>，由</w:t>
      </w:r>
      <w:proofErr w:type="gramStart"/>
      <w:r w:rsidR="008F42CD" w:rsidRPr="00CD67E1">
        <w:rPr>
          <w:rFonts w:ascii="Times New Roman" w:eastAsia="仿宋_GB2312" w:hAnsi="Times New Roman" w:cs="Times New Roman" w:hint="eastAsia"/>
          <w:sz w:val="32"/>
          <w:szCs w:val="32"/>
        </w:rPr>
        <w:t>省注协评协</w:t>
      </w:r>
      <w:proofErr w:type="gramEnd"/>
      <w:r w:rsidR="008F42CD" w:rsidRPr="00CD67E1">
        <w:rPr>
          <w:rFonts w:ascii="Times New Roman" w:eastAsia="仿宋_GB2312" w:hAnsi="Times New Roman" w:cs="Times New Roman" w:hint="eastAsia"/>
          <w:sz w:val="32"/>
          <w:szCs w:val="32"/>
        </w:rPr>
        <w:t>秘书处定期向</w:t>
      </w:r>
      <w:proofErr w:type="gramStart"/>
      <w:r w:rsidR="008F42CD" w:rsidRPr="00CD67E1">
        <w:rPr>
          <w:rFonts w:ascii="Times New Roman" w:eastAsia="仿宋_GB2312" w:hAnsi="Times New Roman" w:cs="Times New Roman" w:hint="eastAsia"/>
          <w:sz w:val="32"/>
          <w:szCs w:val="32"/>
        </w:rPr>
        <w:t>省注协评协</w:t>
      </w:r>
      <w:proofErr w:type="gramEnd"/>
      <w:r w:rsidR="008F42CD" w:rsidRPr="00CD67E1">
        <w:rPr>
          <w:rFonts w:ascii="Times New Roman" w:eastAsia="仿宋_GB2312" w:hAnsi="Times New Roman" w:cs="Times New Roman" w:hint="eastAsia"/>
          <w:sz w:val="32"/>
          <w:szCs w:val="32"/>
        </w:rPr>
        <w:t>常务理事会报告</w:t>
      </w:r>
      <w:r w:rsidR="00C3080C" w:rsidRPr="00CD67E1">
        <w:rPr>
          <w:rFonts w:ascii="Times New Roman" w:eastAsia="仿宋_GB2312" w:hAnsi="Times New Roman" w:cs="Times New Roman"/>
          <w:sz w:val="32"/>
          <w:szCs w:val="32"/>
        </w:rPr>
        <w:t>。</w:t>
      </w:r>
    </w:p>
    <w:p w:rsidR="00487386" w:rsidRPr="00CD67E1" w:rsidRDefault="00487386" w:rsidP="000D65A7">
      <w:pPr>
        <w:pStyle w:val="a4"/>
        <w:spacing w:line="560" w:lineRule="exact"/>
        <w:jc w:val="center"/>
        <w:rPr>
          <w:rFonts w:ascii="Times New Roman" w:eastAsia="黑体" w:hAnsi="Times New Roman"/>
          <w:sz w:val="32"/>
          <w:szCs w:val="32"/>
        </w:rPr>
      </w:pPr>
      <w:r w:rsidRPr="00CD67E1">
        <w:rPr>
          <w:rFonts w:ascii="Times New Roman" w:eastAsia="黑体" w:hAnsi="Times New Roman"/>
          <w:sz w:val="32"/>
          <w:szCs w:val="32"/>
        </w:rPr>
        <w:t>第四章</w:t>
      </w:r>
      <w:r w:rsidRPr="00CD67E1">
        <w:rPr>
          <w:rFonts w:ascii="Times New Roman" w:eastAsia="黑体" w:hAnsi="Times New Roman"/>
          <w:sz w:val="32"/>
          <w:szCs w:val="32"/>
        </w:rPr>
        <w:t xml:space="preserve">  </w:t>
      </w:r>
      <w:r w:rsidRPr="00CD67E1">
        <w:rPr>
          <w:rFonts w:ascii="Times New Roman" w:eastAsia="黑体" w:hAnsi="Times New Roman"/>
          <w:sz w:val="32"/>
          <w:szCs w:val="32"/>
        </w:rPr>
        <w:t>管理和监督</w:t>
      </w:r>
    </w:p>
    <w:p w:rsidR="00487386" w:rsidRPr="00CD67E1" w:rsidRDefault="002E128F" w:rsidP="000D65A7">
      <w:pPr>
        <w:spacing w:line="560" w:lineRule="exact"/>
        <w:ind w:firstLineChars="200" w:firstLine="643"/>
        <w:rPr>
          <w:rFonts w:ascii="Times New Roman" w:eastAsia="仿宋_GB2312" w:hAnsi="Times New Roman" w:cs="Times New Roman"/>
          <w:sz w:val="32"/>
          <w:szCs w:val="32"/>
        </w:rPr>
      </w:pPr>
      <w:r w:rsidRPr="00CD67E1">
        <w:rPr>
          <w:rFonts w:ascii="Times New Roman" w:eastAsia="仿宋_GB2312" w:hAnsi="Times New Roman"/>
          <w:b/>
          <w:sz w:val="32"/>
          <w:szCs w:val="32"/>
        </w:rPr>
        <w:t>第十二条</w:t>
      </w:r>
      <w:r w:rsidRPr="00CD67E1">
        <w:rPr>
          <w:rFonts w:ascii="Times New Roman" w:eastAsia="仿宋_GB2312" w:hAnsi="Times New Roman"/>
          <w:sz w:val="32"/>
          <w:szCs w:val="32"/>
        </w:rPr>
        <w:t xml:space="preserve">　</w:t>
      </w:r>
      <w:r w:rsidR="00716B06" w:rsidRPr="00CD67E1">
        <w:rPr>
          <w:rFonts w:ascii="Times New Roman" w:eastAsia="仿宋_GB2312" w:hAnsi="Times New Roman" w:cs="Times New Roman"/>
          <w:kern w:val="0"/>
          <w:sz w:val="32"/>
          <w:szCs w:val="32"/>
        </w:rPr>
        <w:t>执业机构</w:t>
      </w:r>
      <w:r w:rsidR="00487386" w:rsidRPr="00CD67E1">
        <w:rPr>
          <w:rFonts w:ascii="Times New Roman" w:eastAsia="仿宋_GB2312" w:hAnsi="Times New Roman" w:cs="Times New Roman"/>
          <w:kern w:val="0"/>
          <w:sz w:val="32"/>
          <w:szCs w:val="32"/>
        </w:rPr>
        <w:t>获得的</w:t>
      </w:r>
      <w:r w:rsidR="00102630" w:rsidRPr="00CD67E1">
        <w:rPr>
          <w:rFonts w:ascii="Times New Roman" w:eastAsia="仿宋_GB2312" w:hAnsi="Times New Roman" w:cs="Times New Roman"/>
          <w:kern w:val="0"/>
          <w:sz w:val="32"/>
          <w:szCs w:val="32"/>
        </w:rPr>
        <w:t>行业人才培养奖励补助资金</w:t>
      </w:r>
      <w:r w:rsidR="00487386" w:rsidRPr="00CD67E1">
        <w:rPr>
          <w:rFonts w:ascii="Times New Roman" w:eastAsia="仿宋_GB2312" w:hAnsi="Times New Roman" w:cs="Times New Roman"/>
          <w:kern w:val="0"/>
          <w:sz w:val="32"/>
          <w:szCs w:val="32"/>
        </w:rPr>
        <w:t>，</w:t>
      </w:r>
      <w:r w:rsidR="00487386" w:rsidRPr="00CD67E1">
        <w:rPr>
          <w:rFonts w:ascii="Times New Roman" w:eastAsia="仿宋_GB2312" w:hAnsi="Times New Roman" w:cs="Times New Roman"/>
          <w:sz w:val="32"/>
          <w:szCs w:val="32"/>
        </w:rPr>
        <w:t>应用于人才</w:t>
      </w:r>
      <w:r w:rsidR="00B13275" w:rsidRPr="00CD67E1">
        <w:rPr>
          <w:rFonts w:ascii="Times New Roman" w:eastAsia="仿宋_GB2312" w:hAnsi="Times New Roman" w:cs="Times New Roman"/>
          <w:sz w:val="32"/>
          <w:szCs w:val="32"/>
        </w:rPr>
        <w:t>引进</w:t>
      </w:r>
      <w:r w:rsidR="00FB5BD0" w:rsidRPr="00CD67E1">
        <w:rPr>
          <w:rFonts w:ascii="Times New Roman" w:eastAsia="仿宋_GB2312" w:hAnsi="Times New Roman" w:cs="Times New Roman" w:hint="eastAsia"/>
          <w:sz w:val="32"/>
          <w:szCs w:val="32"/>
        </w:rPr>
        <w:t>和</w:t>
      </w:r>
      <w:r w:rsidR="00B13275" w:rsidRPr="00CD67E1">
        <w:rPr>
          <w:rFonts w:ascii="Times New Roman" w:eastAsia="仿宋_GB2312" w:hAnsi="Times New Roman" w:cs="Times New Roman"/>
          <w:sz w:val="32"/>
          <w:szCs w:val="32"/>
        </w:rPr>
        <w:t>培养</w:t>
      </w:r>
      <w:r w:rsidR="00FB5BD0" w:rsidRPr="00CD67E1">
        <w:rPr>
          <w:rFonts w:ascii="Times New Roman" w:eastAsia="仿宋_GB2312" w:hAnsi="Times New Roman" w:cs="Times New Roman" w:hint="eastAsia"/>
          <w:sz w:val="32"/>
          <w:szCs w:val="32"/>
        </w:rPr>
        <w:t>、</w:t>
      </w:r>
      <w:r w:rsidR="00943677">
        <w:rPr>
          <w:rFonts w:ascii="Times New Roman" w:eastAsia="仿宋_GB2312" w:hAnsi="Times New Roman" w:cs="Times New Roman" w:hint="eastAsia"/>
          <w:sz w:val="32"/>
          <w:szCs w:val="32"/>
        </w:rPr>
        <w:t>人才</w:t>
      </w:r>
      <w:r w:rsidR="005D68CB" w:rsidRPr="00CD67E1">
        <w:rPr>
          <w:rFonts w:ascii="Times New Roman" w:eastAsia="仿宋_GB2312" w:hAnsi="Times New Roman" w:cs="Times New Roman"/>
          <w:sz w:val="32"/>
          <w:szCs w:val="32"/>
        </w:rPr>
        <w:t>培训</w:t>
      </w:r>
      <w:r w:rsidR="004E72BD" w:rsidRPr="00CD67E1">
        <w:rPr>
          <w:rFonts w:ascii="Times New Roman" w:eastAsia="仿宋_GB2312" w:hAnsi="Times New Roman" w:cs="Times New Roman" w:hint="eastAsia"/>
          <w:sz w:val="32"/>
          <w:szCs w:val="32"/>
        </w:rPr>
        <w:t>和</w:t>
      </w:r>
      <w:r w:rsidR="00943677">
        <w:rPr>
          <w:rFonts w:ascii="Times New Roman" w:eastAsia="仿宋_GB2312" w:hAnsi="Times New Roman" w:cs="Times New Roman" w:hint="eastAsia"/>
          <w:sz w:val="32"/>
          <w:szCs w:val="32"/>
        </w:rPr>
        <w:t>项目</w:t>
      </w:r>
      <w:r w:rsidR="00211EDF" w:rsidRPr="00CD67E1">
        <w:rPr>
          <w:rFonts w:ascii="Times New Roman" w:eastAsia="仿宋_GB2312" w:hAnsi="Times New Roman" w:cs="Times New Roman"/>
          <w:sz w:val="32"/>
          <w:szCs w:val="32"/>
        </w:rPr>
        <w:t>研究</w:t>
      </w:r>
      <w:r w:rsidR="004E72BD" w:rsidRPr="00CD67E1">
        <w:rPr>
          <w:rFonts w:ascii="Times New Roman" w:eastAsia="仿宋_GB2312" w:hAnsi="Times New Roman" w:cs="Times New Roman"/>
          <w:sz w:val="32"/>
          <w:szCs w:val="32"/>
        </w:rPr>
        <w:t>支出</w:t>
      </w:r>
      <w:r w:rsidR="00D054BA" w:rsidRPr="00CD67E1">
        <w:rPr>
          <w:rFonts w:ascii="Times New Roman" w:eastAsia="仿宋_GB2312" w:hAnsi="Times New Roman" w:cs="Times New Roman"/>
          <w:sz w:val="32"/>
          <w:szCs w:val="32"/>
        </w:rPr>
        <w:t>等</w:t>
      </w:r>
      <w:r w:rsidR="00487386" w:rsidRPr="00CD67E1">
        <w:rPr>
          <w:rFonts w:ascii="Times New Roman" w:eastAsia="仿宋_GB2312" w:hAnsi="Times New Roman" w:cs="Times New Roman"/>
          <w:sz w:val="32"/>
          <w:szCs w:val="32"/>
        </w:rPr>
        <w:t>方面，</w:t>
      </w:r>
      <w:r w:rsidR="007C125B" w:rsidRPr="00CD67E1">
        <w:rPr>
          <w:rFonts w:ascii="Times New Roman" w:eastAsia="仿宋_GB2312" w:hAnsi="Times New Roman"/>
          <w:sz w:val="32"/>
          <w:szCs w:val="32"/>
        </w:rPr>
        <w:t>不得用于工资、津补贴和福利</w:t>
      </w:r>
      <w:r w:rsidR="0050068B" w:rsidRPr="00CD67E1">
        <w:rPr>
          <w:rFonts w:ascii="Times New Roman" w:eastAsia="仿宋_GB2312" w:hAnsi="Times New Roman"/>
          <w:sz w:val="32"/>
          <w:szCs w:val="32"/>
        </w:rPr>
        <w:t>等</w:t>
      </w:r>
      <w:r w:rsidR="00273E65" w:rsidRPr="00CD67E1">
        <w:rPr>
          <w:rFonts w:ascii="Times New Roman" w:eastAsia="仿宋_GB2312" w:hAnsi="Times New Roman" w:hint="eastAsia"/>
          <w:sz w:val="32"/>
          <w:szCs w:val="32"/>
        </w:rPr>
        <w:t>日常性</w:t>
      </w:r>
      <w:r w:rsidR="007C125B" w:rsidRPr="00CD67E1">
        <w:rPr>
          <w:rFonts w:ascii="Times New Roman" w:eastAsia="仿宋_GB2312" w:hAnsi="Times New Roman"/>
          <w:sz w:val="32"/>
          <w:szCs w:val="32"/>
        </w:rPr>
        <w:t>支出</w:t>
      </w:r>
      <w:r w:rsidR="00487386" w:rsidRPr="00CD67E1">
        <w:rPr>
          <w:rFonts w:ascii="Times New Roman" w:eastAsia="仿宋_GB2312" w:hAnsi="Times New Roman" w:cs="Times New Roman"/>
          <w:sz w:val="32"/>
          <w:szCs w:val="32"/>
        </w:rPr>
        <w:t>。</w:t>
      </w:r>
    </w:p>
    <w:p w:rsidR="0056430B" w:rsidRPr="00CD67E1" w:rsidRDefault="002E128F" w:rsidP="000D65A7">
      <w:pPr>
        <w:pStyle w:val="a4"/>
        <w:spacing w:line="560" w:lineRule="exact"/>
        <w:ind w:firstLineChars="200" w:firstLine="643"/>
        <w:rPr>
          <w:rFonts w:ascii="Times New Roman" w:eastAsia="仿宋_GB2312" w:hAnsi="Times New Roman"/>
          <w:sz w:val="32"/>
          <w:szCs w:val="32"/>
        </w:rPr>
      </w:pPr>
      <w:r w:rsidRPr="00CD67E1">
        <w:rPr>
          <w:rFonts w:ascii="Times New Roman" w:eastAsia="仿宋_GB2312" w:hAnsi="Times New Roman"/>
          <w:b/>
          <w:sz w:val="32"/>
          <w:szCs w:val="32"/>
        </w:rPr>
        <w:t>第十三条</w:t>
      </w:r>
      <w:r w:rsidRPr="00CD67E1">
        <w:rPr>
          <w:rFonts w:ascii="Times New Roman" w:eastAsia="仿宋_GB2312" w:hAnsi="Times New Roman"/>
          <w:b/>
          <w:sz w:val="32"/>
          <w:szCs w:val="32"/>
        </w:rPr>
        <w:t xml:space="preserve">  </w:t>
      </w:r>
      <w:r w:rsidR="00716B06" w:rsidRPr="00CD67E1">
        <w:rPr>
          <w:rFonts w:ascii="Times New Roman" w:eastAsia="仿宋_GB2312" w:hAnsi="Times New Roman"/>
          <w:sz w:val="32"/>
          <w:szCs w:val="32"/>
        </w:rPr>
        <w:t>执业机构</w:t>
      </w:r>
      <w:r w:rsidR="00487386" w:rsidRPr="00CD67E1">
        <w:rPr>
          <w:rFonts w:ascii="Times New Roman" w:eastAsia="仿宋_GB2312" w:hAnsi="Times New Roman"/>
          <w:kern w:val="0"/>
          <w:sz w:val="32"/>
          <w:szCs w:val="32"/>
        </w:rPr>
        <w:t>应当</w:t>
      </w:r>
      <w:r w:rsidR="00487386" w:rsidRPr="00CD67E1">
        <w:rPr>
          <w:rFonts w:ascii="Times New Roman" w:eastAsia="仿宋_GB2312" w:hAnsi="Times New Roman"/>
          <w:sz w:val="32"/>
          <w:szCs w:val="32"/>
        </w:rPr>
        <w:t>按照相关会计制度</w:t>
      </w:r>
      <w:r w:rsidR="001F4A91" w:rsidRPr="00CD67E1">
        <w:rPr>
          <w:rFonts w:ascii="Times New Roman" w:eastAsia="仿宋_GB2312" w:hAnsi="Times New Roman" w:hint="eastAsia"/>
          <w:sz w:val="32"/>
          <w:szCs w:val="32"/>
        </w:rPr>
        <w:t>、</w:t>
      </w:r>
      <w:r w:rsidR="00487386" w:rsidRPr="00CD67E1">
        <w:rPr>
          <w:rFonts w:ascii="Times New Roman" w:eastAsia="仿宋_GB2312" w:hAnsi="Times New Roman"/>
          <w:sz w:val="32"/>
          <w:szCs w:val="32"/>
        </w:rPr>
        <w:t>会计准则规范财务管理，</w:t>
      </w:r>
      <w:r w:rsidR="00CA7ECB" w:rsidRPr="00CD67E1">
        <w:rPr>
          <w:rFonts w:ascii="Times New Roman" w:eastAsia="仿宋_GB2312" w:hAnsi="Times New Roman"/>
          <w:sz w:val="32"/>
          <w:szCs w:val="32"/>
        </w:rPr>
        <w:t>完善人才激励机制，</w:t>
      </w:r>
      <w:r w:rsidR="00487386" w:rsidRPr="00CD67E1">
        <w:rPr>
          <w:rFonts w:ascii="Times New Roman" w:eastAsia="仿宋_GB2312" w:hAnsi="Times New Roman"/>
          <w:kern w:val="0"/>
          <w:sz w:val="32"/>
          <w:szCs w:val="32"/>
        </w:rPr>
        <w:t>建立</w:t>
      </w:r>
      <w:r w:rsidR="009A34CC" w:rsidRPr="00CD67E1">
        <w:rPr>
          <w:rFonts w:ascii="Times New Roman" w:eastAsia="仿宋_GB2312" w:hAnsi="Times New Roman"/>
          <w:kern w:val="0"/>
          <w:sz w:val="32"/>
          <w:szCs w:val="32"/>
        </w:rPr>
        <w:t>奖励补助资金管理办法及</w:t>
      </w:r>
      <w:r w:rsidR="00487386" w:rsidRPr="00CD67E1">
        <w:rPr>
          <w:rFonts w:ascii="Times New Roman" w:eastAsia="仿宋_GB2312" w:hAnsi="Times New Roman"/>
          <w:kern w:val="0"/>
          <w:sz w:val="32"/>
          <w:szCs w:val="32"/>
        </w:rPr>
        <w:t>备查账薄，详细记录</w:t>
      </w:r>
      <w:r w:rsidR="00102630" w:rsidRPr="00CD67E1">
        <w:rPr>
          <w:rFonts w:ascii="Times New Roman" w:eastAsia="仿宋_GB2312" w:hAnsi="Times New Roman"/>
          <w:kern w:val="0"/>
          <w:sz w:val="32"/>
          <w:szCs w:val="32"/>
        </w:rPr>
        <w:t>行业人才培养奖励补助资金</w:t>
      </w:r>
      <w:r w:rsidR="00487386" w:rsidRPr="00CD67E1">
        <w:rPr>
          <w:rFonts w:ascii="Times New Roman" w:eastAsia="仿宋_GB2312" w:hAnsi="Times New Roman"/>
          <w:kern w:val="0"/>
          <w:sz w:val="32"/>
          <w:szCs w:val="32"/>
        </w:rPr>
        <w:t>使用情况，</w:t>
      </w:r>
      <w:r w:rsidR="00784276" w:rsidRPr="00CD67E1">
        <w:rPr>
          <w:rFonts w:ascii="Times New Roman" w:eastAsia="仿宋_GB2312" w:hAnsi="Times New Roman"/>
          <w:kern w:val="0"/>
          <w:sz w:val="32"/>
          <w:szCs w:val="32"/>
        </w:rPr>
        <w:t>在相关平台</w:t>
      </w:r>
      <w:r w:rsidR="00784276" w:rsidRPr="00CD67E1">
        <w:rPr>
          <w:rFonts w:ascii="Times New Roman" w:eastAsia="仿宋_GB2312" w:hAnsi="Times New Roman"/>
          <w:sz w:val="32"/>
          <w:szCs w:val="32"/>
        </w:rPr>
        <w:t>及时</w:t>
      </w:r>
      <w:r w:rsidR="00C3080C" w:rsidRPr="00CD67E1">
        <w:rPr>
          <w:rFonts w:ascii="Times New Roman" w:eastAsia="仿宋_GB2312" w:hAnsi="Times New Roman"/>
          <w:sz w:val="32"/>
          <w:szCs w:val="32"/>
        </w:rPr>
        <w:t>提交</w:t>
      </w:r>
      <w:r w:rsidR="00102630" w:rsidRPr="00CD67E1">
        <w:rPr>
          <w:rFonts w:ascii="Times New Roman" w:eastAsia="仿宋_GB2312" w:hAnsi="Times New Roman"/>
          <w:sz w:val="32"/>
          <w:szCs w:val="32"/>
        </w:rPr>
        <w:t>行业人才培养奖励补助资金</w:t>
      </w:r>
      <w:r w:rsidR="00C3080C" w:rsidRPr="00CD67E1">
        <w:rPr>
          <w:rFonts w:ascii="Times New Roman" w:eastAsia="仿宋_GB2312" w:hAnsi="Times New Roman"/>
          <w:sz w:val="32"/>
          <w:szCs w:val="32"/>
        </w:rPr>
        <w:t>使用情况</w:t>
      </w:r>
      <w:r w:rsidR="00496142" w:rsidRPr="00CD67E1">
        <w:rPr>
          <w:rFonts w:ascii="Times New Roman" w:eastAsia="仿宋_GB2312" w:hAnsi="Times New Roman"/>
          <w:sz w:val="32"/>
          <w:szCs w:val="32"/>
        </w:rPr>
        <w:t>和有关数据</w:t>
      </w:r>
      <w:r w:rsidR="00C5686D" w:rsidRPr="00CD67E1">
        <w:rPr>
          <w:rFonts w:ascii="Times New Roman" w:eastAsia="仿宋_GB2312" w:hAnsi="Times New Roman"/>
          <w:sz w:val="32"/>
          <w:szCs w:val="32"/>
        </w:rPr>
        <w:t>凭证</w:t>
      </w:r>
      <w:r w:rsidR="00487386" w:rsidRPr="00CD67E1">
        <w:rPr>
          <w:rFonts w:ascii="Times New Roman" w:eastAsia="仿宋_GB2312" w:hAnsi="Times New Roman"/>
          <w:sz w:val="32"/>
          <w:szCs w:val="32"/>
        </w:rPr>
        <w:t>，并自觉接受监督检查。</w:t>
      </w:r>
    </w:p>
    <w:p w:rsidR="00487386" w:rsidRPr="00CD67E1" w:rsidRDefault="0056430B" w:rsidP="000D65A7">
      <w:pPr>
        <w:pStyle w:val="a4"/>
        <w:spacing w:line="560" w:lineRule="exact"/>
        <w:ind w:firstLineChars="200" w:firstLine="640"/>
        <w:rPr>
          <w:rFonts w:ascii="Times New Roman" w:eastAsia="仿宋_GB2312" w:hAnsi="Times New Roman"/>
          <w:sz w:val="32"/>
          <w:szCs w:val="32"/>
        </w:rPr>
      </w:pPr>
      <w:r w:rsidRPr="00CD67E1">
        <w:rPr>
          <w:rFonts w:ascii="Times New Roman" w:eastAsia="仿宋_GB2312" w:hAnsi="Times New Roman"/>
          <w:sz w:val="32"/>
          <w:szCs w:val="32"/>
        </w:rPr>
        <w:t>行业人才培养奖励补助资金</w:t>
      </w:r>
      <w:r w:rsidR="009A34CC" w:rsidRPr="00CD67E1">
        <w:rPr>
          <w:rFonts w:ascii="Times New Roman" w:eastAsia="仿宋_GB2312" w:hAnsi="Times New Roman"/>
          <w:sz w:val="32"/>
          <w:szCs w:val="32"/>
        </w:rPr>
        <w:t>原则上应在资金到位后</w:t>
      </w:r>
      <w:r w:rsidR="009A34CC" w:rsidRPr="00CD67E1">
        <w:rPr>
          <w:rFonts w:ascii="Times New Roman" w:eastAsia="仿宋_GB2312" w:hAnsi="Times New Roman" w:hint="eastAsia"/>
          <w:sz w:val="32"/>
          <w:szCs w:val="32"/>
        </w:rPr>
        <w:t>6</w:t>
      </w:r>
      <w:r w:rsidR="009A34CC" w:rsidRPr="00CD67E1">
        <w:rPr>
          <w:rFonts w:ascii="Times New Roman" w:eastAsia="仿宋_GB2312" w:hAnsi="Times New Roman" w:hint="eastAsia"/>
          <w:sz w:val="32"/>
          <w:szCs w:val="32"/>
        </w:rPr>
        <w:t>个月内使用完毕。</w:t>
      </w:r>
    </w:p>
    <w:p w:rsidR="00487386" w:rsidRPr="00CD67E1" w:rsidRDefault="002E128F" w:rsidP="000D65A7">
      <w:pPr>
        <w:pStyle w:val="a4"/>
        <w:spacing w:line="560" w:lineRule="exact"/>
        <w:ind w:firstLine="636"/>
        <w:rPr>
          <w:rFonts w:ascii="Times New Roman" w:eastAsia="仿宋_GB2312" w:hAnsi="Times New Roman"/>
          <w:sz w:val="32"/>
          <w:szCs w:val="32"/>
        </w:rPr>
      </w:pPr>
      <w:r w:rsidRPr="00CD67E1">
        <w:rPr>
          <w:rFonts w:ascii="Times New Roman" w:eastAsia="仿宋_GB2312" w:hAnsi="Times New Roman"/>
          <w:b/>
          <w:sz w:val="32"/>
          <w:szCs w:val="32"/>
        </w:rPr>
        <w:t>第十四条</w:t>
      </w:r>
      <w:r w:rsidRPr="00CD67E1">
        <w:rPr>
          <w:rFonts w:ascii="Times New Roman" w:eastAsia="仿宋_GB2312" w:hAnsi="Times New Roman"/>
          <w:sz w:val="32"/>
          <w:szCs w:val="32"/>
        </w:rPr>
        <w:t xml:space="preserve">  </w:t>
      </w:r>
      <w:proofErr w:type="gramStart"/>
      <w:r w:rsidR="00716B06" w:rsidRPr="00CD67E1">
        <w:rPr>
          <w:rFonts w:ascii="Times New Roman" w:eastAsia="仿宋_GB2312" w:hAnsi="Times New Roman"/>
          <w:sz w:val="32"/>
          <w:szCs w:val="32"/>
        </w:rPr>
        <w:t>省注协评协</w:t>
      </w:r>
      <w:proofErr w:type="gramEnd"/>
      <w:r w:rsidR="00150BAE" w:rsidRPr="00CD67E1">
        <w:rPr>
          <w:rFonts w:ascii="Times New Roman" w:eastAsia="仿宋_GB2312" w:hAnsi="Times New Roman"/>
          <w:sz w:val="32"/>
          <w:szCs w:val="32"/>
        </w:rPr>
        <w:t>将</w:t>
      </w:r>
      <w:r w:rsidR="00FE3C66" w:rsidRPr="00CD67E1">
        <w:rPr>
          <w:rFonts w:ascii="Times New Roman" w:eastAsia="仿宋_GB2312" w:hAnsi="Times New Roman"/>
          <w:sz w:val="32"/>
          <w:szCs w:val="32"/>
        </w:rPr>
        <w:t>采取定期检查或不定期抽查的方式</w:t>
      </w:r>
      <w:r w:rsidR="00150BAE" w:rsidRPr="00CD67E1">
        <w:rPr>
          <w:rFonts w:ascii="Times New Roman" w:eastAsia="仿宋_GB2312" w:hAnsi="Times New Roman"/>
          <w:sz w:val="32"/>
          <w:szCs w:val="32"/>
        </w:rPr>
        <w:t>，对</w:t>
      </w:r>
      <w:r w:rsidR="00102630" w:rsidRPr="00CD67E1">
        <w:rPr>
          <w:rFonts w:ascii="Times New Roman" w:eastAsia="仿宋_GB2312" w:hAnsi="Times New Roman"/>
          <w:sz w:val="32"/>
          <w:szCs w:val="32"/>
        </w:rPr>
        <w:t>行业人才培养奖励补助资金</w:t>
      </w:r>
      <w:r w:rsidR="00150BAE" w:rsidRPr="00CD67E1">
        <w:rPr>
          <w:rFonts w:ascii="Times New Roman" w:eastAsia="仿宋_GB2312" w:hAnsi="Times New Roman"/>
          <w:sz w:val="32"/>
          <w:szCs w:val="32"/>
        </w:rPr>
        <w:t>的使用情况</w:t>
      </w:r>
      <w:r w:rsidR="00FE3C66" w:rsidRPr="00CD67E1">
        <w:rPr>
          <w:rFonts w:ascii="Times New Roman" w:eastAsia="仿宋_GB2312" w:hAnsi="Times New Roman"/>
          <w:sz w:val="32"/>
          <w:szCs w:val="32"/>
        </w:rPr>
        <w:t>进行监督检查，</w:t>
      </w:r>
      <w:r w:rsidR="00487386" w:rsidRPr="00CD67E1">
        <w:rPr>
          <w:rFonts w:ascii="Times New Roman" w:eastAsia="仿宋_GB2312" w:hAnsi="Times New Roman"/>
          <w:sz w:val="32"/>
          <w:szCs w:val="32"/>
        </w:rPr>
        <w:t>对监督检查中发现的问题以及对举报反映查实的问题依法依规处理，</w:t>
      </w:r>
      <w:r w:rsidR="00150BAE" w:rsidRPr="00CD67E1">
        <w:rPr>
          <w:rFonts w:ascii="Times New Roman" w:eastAsia="仿宋_GB2312" w:hAnsi="Times New Roman" w:hint="eastAsia"/>
          <w:sz w:val="32"/>
          <w:szCs w:val="32"/>
        </w:rPr>
        <w:t>确保</w:t>
      </w:r>
      <w:r w:rsidR="00102630" w:rsidRPr="00CD67E1">
        <w:rPr>
          <w:rFonts w:ascii="Times New Roman" w:eastAsia="仿宋_GB2312" w:hAnsi="Times New Roman"/>
          <w:sz w:val="32"/>
          <w:szCs w:val="32"/>
        </w:rPr>
        <w:t>行业人才培养奖励补助资金</w:t>
      </w:r>
      <w:r w:rsidR="00487386" w:rsidRPr="00CD67E1">
        <w:rPr>
          <w:rFonts w:ascii="Times New Roman" w:eastAsia="仿宋_GB2312" w:hAnsi="Times New Roman"/>
          <w:sz w:val="32"/>
          <w:szCs w:val="32"/>
        </w:rPr>
        <w:t>落到实处。</w:t>
      </w:r>
    </w:p>
    <w:p w:rsidR="00487386" w:rsidRPr="00CD67E1" w:rsidRDefault="002E128F" w:rsidP="000D65A7">
      <w:pPr>
        <w:pStyle w:val="a4"/>
        <w:spacing w:line="560" w:lineRule="exact"/>
        <w:ind w:firstLine="636"/>
        <w:rPr>
          <w:rFonts w:ascii="Times New Roman" w:eastAsia="仿宋_GB2312" w:hAnsi="Times New Roman"/>
          <w:sz w:val="32"/>
          <w:szCs w:val="32"/>
        </w:rPr>
      </w:pPr>
      <w:r w:rsidRPr="00CD67E1">
        <w:rPr>
          <w:rFonts w:ascii="Times New Roman" w:eastAsia="仿宋_GB2312" w:hAnsi="Times New Roman"/>
          <w:b/>
          <w:sz w:val="32"/>
          <w:szCs w:val="32"/>
        </w:rPr>
        <w:t>第十五条</w:t>
      </w:r>
      <w:r w:rsidRPr="00CD67E1">
        <w:rPr>
          <w:rFonts w:ascii="Times New Roman" w:eastAsia="仿宋_GB2312" w:hAnsi="Times New Roman"/>
          <w:sz w:val="32"/>
          <w:szCs w:val="32"/>
        </w:rPr>
        <w:t xml:space="preserve">　</w:t>
      </w:r>
      <w:r w:rsidR="00487386" w:rsidRPr="00CD67E1">
        <w:rPr>
          <w:rFonts w:ascii="Times New Roman" w:eastAsia="仿宋_GB2312" w:hAnsi="Times New Roman"/>
          <w:sz w:val="32"/>
          <w:szCs w:val="32"/>
        </w:rPr>
        <w:t>对存在下列情况之一的，一经查实，及时追回</w:t>
      </w:r>
      <w:r w:rsidR="00102630" w:rsidRPr="00CD67E1">
        <w:rPr>
          <w:rFonts w:ascii="Times New Roman" w:eastAsia="仿宋_GB2312" w:hAnsi="Times New Roman"/>
          <w:sz w:val="32"/>
          <w:szCs w:val="32"/>
        </w:rPr>
        <w:t>行业人才培养奖励补助资金</w:t>
      </w:r>
      <w:r w:rsidR="00487386" w:rsidRPr="00CD67E1">
        <w:rPr>
          <w:rFonts w:ascii="Times New Roman" w:eastAsia="仿宋_GB2312" w:hAnsi="Times New Roman"/>
          <w:sz w:val="32"/>
          <w:szCs w:val="32"/>
        </w:rPr>
        <w:t>，除按国家有关法律法规查处之外，取</w:t>
      </w:r>
      <w:r w:rsidR="00487386" w:rsidRPr="00CD67E1">
        <w:rPr>
          <w:rFonts w:ascii="Times New Roman" w:eastAsia="仿宋_GB2312" w:hAnsi="Times New Roman"/>
          <w:sz w:val="32"/>
          <w:szCs w:val="32"/>
        </w:rPr>
        <w:lastRenderedPageBreak/>
        <w:t>消其</w:t>
      </w:r>
      <w:r w:rsidR="00DF285B" w:rsidRPr="00CD67E1">
        <w:rPr>
          <w:rFonts w:ascii="Times New Roman" w:eastAsia="仿宋_GB2312" w:hAnsi="Times New Roman"/>
          <w:sz w:val="32"/>
          <w:szCs w:val="32"/>
        </w:rPr>
        <w:t>以后三个年度（不含当年）申请</w:t>
      </w:r>
      <w:r w:rsidR="00102630" w:rsidRPr="00CD67E1">
        <w:rPr>
          <w:rFonts w:ascii="Times New Roman" w:eastAsia="仿宋_GB2312" w:hAnsi="Times New Roman"/>
          <w:sz w:val="32"/>
          <w:szCs w:val="32"/>
        </w:rPr>
        <w:t>行业人才培养奖励补助资金</w:t>
      </w:r>
      <w:r w:rsidR="00487386" w:rsidRPr="00CD67E1">
        <w:rPr>
          <w:rFonts w:ascii="Times New Roman" w:eastAsia="仿宋_GB2312" w:hAnsi="Times New Roman"/>
          <w:sz w:val="32"/>
          <w:szCs w:val="32"/>
        </w:rPr>
        <w:t>的资格：</w:t>
      </w:r>
    </w:p>
    <w:p w:rsidR="00487386" w:rsidRPr="00CD67E1" w:rsidRDefault="00487386" w:rsidP="000D65A7">
      <w:pPr>
        <w:pStyle w:val="a4"/>
        <w:spacing w:line="560" w:lineRule="exact"/>
        <w:ind w:firstLine="636"/>
        <w:rPr>
          <w:rFonts w:ascii="Times New Roman" w:eastAsia="仿宋_GB2312" w:hAnsi="Times New Roman"/>
          <w:sz w:val="32"/>
          <w:szCs w:val="32"/>
        </w:rPr>
      </w:pPr>
      <w:r w:rsidRPr="00CD67E1">
        <w:rPr>
          <w:rFonts w:ascii="Times New Roman" w:eastAsia="仿宋_GB2312" w:hAnsi="Times New Roman"/>
          <w:sz w:val="32"/>
          <w:szCs w:val="32"/>
        </w:rPr>
        <w:t>（一）弄虚作假</w:t>
      </w:r>
      <w:r w:rsidR="00DF285B" w:rsidRPr="00CD67E1">
        <w:rPr>
          <w:rFonts w:ascii="Times New Roman" w:eastAsia="仿宋_GB2312" w:hAnsi="Times New Roman"/>
          <w:sz w:val="32"/>
          <w:szCs w:val="32"/>
        </w:rPr>
        <w:t>、重复申请，</w:t>
      </w:r>
      <w:r w:rsidRPr="00CD67E1">
        <w:rPr>
          <w:rFonts w:ascii="Times New Roman" w:eastAsia="仿宋_GB2312" w:hAnsi="Times New Roman"/>
          <w:sz w:val="32"/>
          <w:szCs w:val="32"/>
        </w:rPr>
        <w:t>骗取</w:t>
      </w:r>
      <w:r w:rsidR="00102630" w:rsidRPr="00CD67E1">
        <w:rPr>
          <w:rFonts w:ascii="Times New Roman" w:eastAsia="仿宋_GB2312" w:hAnsi="Times New Roman"/>
          <w:sz w:val="32"/>
          <w:szCs w:val="32"/>
        </w:rPr>
        <w:t>行业人才培养奖励补助资金</w:t>
      </w:r>
      <w:r w:rsidRPr="00CD67E1">
        <w:rPr>
          <w:rFonts w:ascii="Times New Roman" w:eastAsia="仿宋_GB2312" w:hAnsi="Times New Roman"/>
          <w:sz w:val="32"/>
          <w:szCs w:val="32"/>
        </w:rPr>
        <w:t>的；</w:t>
      </w:r>
    </w:p>
    <w:p w:rsidR="00487386" w:rsidRPr="00CD67E1" w:rsidRDefault="00487386" w:rsidP="000D65A7">
      <w:pPr>
        <w:pStyle w:val="a4"/>
        <w:spacing w:line="560" w:lineRule="exact"/>
        <w:ind w:firstLine="636"/>
        <w:rPr>
          <w:rFonts w:ascii="Times New Roman" w:eastAsia="仿宋_GB2312" w:hAnsi="Times New Roman"/>
          <w:sz w:val="32"/>
          <w:szCs w:val="32"/>
        </w:rPr>
      </w:pPr>
      <w:r w:rsidRPr="00CD67E1">
        <w:rPr>
          <w:rFonts w:ascii="Times New Roman" w:eastAsia="仿宋_GB2312" w:hAnsi="Times New Roman"/>
          <w:sz w:val="32"/>
          <w:szCs w:val="32"/>
        </w:rPr>
        <w:t>（二）拒不接受</w:t>
      </w:r>
      <w:r w:rsidR="00102630" w:rsidRPr="00CD67E1">
        <w:rPr>
          <w:rFonts w:ascii="Times New Roman" w:eastAsia="仿宋_GB2312" w:hAnsi="Times New Roman"/>
          <w:sz w:val="32"/>
          <w:szCs w:val="32"/>
        </w:rPr>
        <w:t>行业人才培养奖励补助资金</w:t>
      </w:r>
      <w:r w:rsidRPr="00CD67E1">
        <w:rPr>
          <w:rFonts w:ascii="Times New Roman" w:eastAsia="仿宋_GB2312" w:hAnsi="Times New Roman"/>
          <w:sz w:val="32"/>
          <w:szCs w:val="32"/>
        </w:rPr>
        <w:t>使用检查或提供虚假检查资料的；</w:t>
      </w:r>
    </w:p>
    <w:p w:rsidR="00487386" w:rsidRPr="00CD67E1" w:rsidRDefault="00487386" w:rsidP="000D65A7">
      <w:pPr>
        <w:pStyle w:val="a4"/>
        <w:spacing w:line="560" w:lineRule="exact"/>
        <w:ind w:firstLine="636"/>
        <w:rPr>
          <w:rFonts w:ascii="Times New Roman" w:eastAsia="仿宋_GB2312" w:hAnsi="Times New Roman"/>
          <w:sz w:val="32"/>
          <w:szCs w:val="32"/>
        </w:rPr>
      </w:pPr>
      <w:r w:rsidRPr="00CD67E1">
        <w:rPr>
          <w:rFonts w:ascii="Times New Roman" w:eastAsia="仿宋_GB2312" w:hAnsi="Times New Roman"/>
          <w:sz w:val="32"/>
          <w:szCs w:val="32"/>
        </w:rPr>
        <w:t>（三）存在其它违规、违纪、违法和犯罪</w:t>
      </w:r>
      <w:r w:rsidR="009F608E" w:rsidRPr="00CD67E1">
        <w:rPr>
          <w:rFonts w:ascii="Times New Roman" w:eastAsia="仿宋_GB2312" w:hAnsi="Times New Roman"/>
          <w:sz w:val="32"/>
          <w:szCs w:val="32"/>
        </w:rPr>
        <w:t>等</w:t>
      </w:r>
      <w:r w:rsidRPr="00CD67E1">
        <w:rPr>
          <w:rFonts w:ascii="Times New Roman" w:eastAsia="仿宋_GB2312" w:hAnsi="Times New Roman"/>
          <w:sz w:val="32"/>
          <w:szCs w:val="32"/>
        </w:rPr>
        <w:t>行为的。</w:t>
      </w:r>
      <w:r w:rsidRPr="00CD67E1">
        <w:rPr>
          <w:rFonts w:ascii="Times New Roman" w:eastAsia="仿宋_GB2312" w:hAnsi="Times New Roman"/>
          <w:sz w:val="32"/>
          <w:szCs w:val="32"/>
        </w:rPr>
        <w:t> </w:t>
      </w:r>
    </w:p>
    <w:p w:rsidR="00E76B51" w:rsidRPr="00CD67E1" w:rsidRDefault="00487386" w:rsidP="000D65A7">
      <w:pPr>
        <w:pStyle w:val="a4"/>
        <w:spacing w:line="560" w:lineRule="exact"/>
        <w:jc w:val="center"/>
        <w:rPr>
          <w:rFonts w:ascii="Times New Roman" w:eastAsia="黑体" w:hAnsi="Times New Roman"/>
          <w:sz w:val="32"/>
          <w:szCs w:val="32"/>
        </w:rPr>
      </w:pPr>
      <w:r w:rsidRPr="00CD67E1">
        <w:rPr>
          <w:rFonts w:ascii="Times New Roman" w:eastAsia="黑体" w:hAnsi="Times New Roman"/>
          <w:sz w:val="32"/>
          <w:szCs w:val="32"/>
        </w:rPr>
        <w:t>第五章</w:t>
      </w:r>
      <w:r w:rsidRPr="00CD67E1">
        <w:rPr>
          <w:rFonts w:ascii="Times New Roman" w:eastAsia="黑体" w:hAnsi="Times New Roman"/>
          <w:sz w:val="32"/>
          <w:szCs w:val="32"/>
        </w:rPr>
        <w:t xml:space="preserve">  </w:t>
      </w:r>
      <w:r w:rsidRPr="00CD67E1">
        <w:rPr>
          <w:rFonts w:ascii="Times New Roman" w:eastAsia="黑体" w:hAnsi="Times New Roman"/>
          <w:sz w:val="32"/>
          <w:szCs w:val="32"/>
        </w:rPr>
        <w:t>附</w:t>
      </w:r>
      <w:r w:rsidRPr="00CD67E1">
        <w:rPr>
          <w:rFonts w:ascii="Times New Roman" w:eastAsia="黑体" w:hAnsi="Times New Roman"/>
          <w:sz w:val="32"/>
          <w:szCs w:val="32"/>
        </w:rPr>
        <w:t xml:space="preserve">  </w:t>
      </w:r>
      <w:r w:rsidRPr="00CD67E1">
        <w:rPr>
          <w:rFonts w:ascii="Times New Roman" w:eastAsia="黑体" w:hAnsi="Times New Roman"/>
          <w:sz w:val="32"/>
          <w:szCs w:val="32"/>
        </w:rPr>
        <w:t>则</w:t>
      </w:r>
    </w:p>
    <w:p w:rsidR="00487386" w:rsidRPr="00CD67E1" w:rsidRDefault="002E128F" w:rsidP="000D65A7">
      <w:pPr>
        <w:pStyle w:val="a4"/>
        <w:spacing w:line="560" w:lineRule="exact"/>
        <w:ind w:firstLineChars="200" w:firstLine="643"/>
        <w:rPr>
          <w:rFonts w:ascii="Times New Roman" w:eastAsia="仿宋_GB2312" w:hAnsi="Times New Roman"/>
          <w:sz w:val="32"/>
          <w:szCs w:val="32"/>
        </w:rPr>
      </w:pPr>
      <w:r w:rsidRPr="00CD67E1">
        <w:rPr>
          <w:rFonts w:ascii="Times New Roman" w:eastAsia="仿宋_GB2312" w:hAnsi="Times New Roman"/>
          <w:b/>
          <w:sz w:val="32"/>
          <w:szCs w:val="32"/>
        </w:rPr>
        <w:t>第十六条</w:t>
      </w:r>
      <w:r w:rsidRPr="00CD67E1">
        <w:rPr>
          <w:rFonts w:ascii="Times New Roman" w:eastAsia="仿宋_GB2312" w:hAnsi="Times New Roman"/>
          <w:sz w:val="32"/>
          <w:szCs w:val="32"/>
        </w:rPr>
        <w:t xml:space="preserve">  </w:t>
      </w:r>
      <w:r w:rsidR="00487386" w:rsidRPr="00CD67E1">
        <w:rPr>
          <w:rFonts w:ascii="Times New Roman" w:eastAsia="仿宋_GB2312" w:hAnsi="Times New Roman"/>
          <w:sz w:val="32"/>
          <w:szCs w:val="32"/>
        </w:rPr>
        <w:t>本办法由</w:t>
      </w:r>
      <w:proofErr w:type="gramStart"/>
      <w:r w:rsidR="007C125B" w:rsidRPr="00CD67E1">
        <w:rPr>
          <w:rFonts w:ascii="Times New Roman" w:eastAsia="仿宋_GB2312" w:hAnsi="Times New Roman"/>
          <w:sz w:val="32"/>
          <w:szCs w:val="32"/>
        </w:rPr>
        <w:t>省注协评协</w:t>
      </w:r>
      <w:r w:rsidR="00487386" w:rsidRPr="00CD67E1">
        <w:rPr>
          <w:rFonts w:ascii="Times New Roman" w:eastAsia="仿宋_GB2312" w:hAnsi="Times New Roman"/>
          <w:sz w:val="32"/>
          <w:szCs w:val="32"/>
        </w:rPr>
        <w:t>负责</w:t>
      </w:r>
      <w:proofErr w:type="gramEnd"/>
      <w:r w:rsidR="00487386" w:rsidRPr="00CD67E1">
        <w:rPr>
          <w:rFonts w:ascii="Times New Roman" w:eastAsia="仿宋_GB2312" w:hAnsi="Times New Roman"/>
          <w:sz w:val="32"/>
          <w:szCs w:val="32"/>
        </w:rPr>
        <w:t>解释。</w:t>
      </w:r>
    </w:p>
    <w:p w:rsidR="00D62951" w:rsidRPr="00CD67E1" w:rsidRDefault="002E128F" w:rsidP="000D65A7">
      <w:pPr>
        <w:pStyle w:val="a4"/>
        <w:spacing w:line="560" w:lineRule="exact"/>
        <w:ind w:firstLineChars="200" w:firstLine="643"/>
        <w:rPr>
          <w:rFonts w:ascii="Times New Roman" w:eastAsia="仿宋_GB2312" w:hAnsi="Times New Roman"/>
          <w:sz w:val="32"/>
          <w:szCs w:val="32"/>
        </w:rPr>
      </w:pPr>
      <w:r w:rsidRPr="00CD67E1">
        <w:rPr>
          <w:rFonts w:ascii="Times New Roman" w:eastAsia="仿宋_GB2312" w:hAnsi="Times New Roman"/>
          <w:b/>
          <w:sz w:val="32"/>
          <w:szCs w:val="32"/>
        </w:rPr>
        <w:t>第十</w:t>
      </w:r>
      <w:r w:rsidRPr="00CD67E1">
        <w:rPr>
          <w:rFonts w:ascii="Times New Roman" w:eastAsia="仿宋_GB2312" w:hAnsi="Times New Roman" w:hint="eastAsia"/>
          <w:b/>
          <w:sz w:val="32"/>
          <w:szCs w:val="32"/>
        </w:rPr>
        <w:t>七</w:t>
      </w:r>
      <w:r w:rsidRPr="00CD67E1">
        <w:rPr>
          <w:rFonts w:ascii="Times New Roman" w:eastAsia="仿宋_GB2312" w:hAnsi="Times New Roman"/>
          <w:b/>
          <w:sz w:val="32"/>
          <w:szCs w:val="32"/>
        </w:rPr>
        <w:t>条</w:t>
      </w:r>
      <w:r w:rsidRPr="00CD67E1">
        <w:rPr>
          <w:rFonts w:ascii="Times New Roman" w:eastAsia="仿宋_GB2312" w:hAnsi="Times New Roman"/>
          <w:sz w:val="32"/>
          <w:szCs w:val="32"/>
        </w:rPr>
        <w:t xml:space="preserve">  </w:t>
      </w:r>
      <w:r w:rsidR="00487386" w:rsidRPr="00CD67E1">
        <w:rPr>
          <w:rFonts w:ascii="Times New Roman" w:eastAsia="仿宋_GB2312" w:hAnsi="Times New Roman"/>
          <w:sz w:val="32"/>
          <w:szCs w:val="32"/>
        </w:rPr>
        <w:t>本办法自印发之日起施行，有效期</w:t>
      </w:r>
      <w:r w:rsidR="00227215" w:rsidRPr="00CD67E1">
        <w:rPr>
          <w:rFonts w:ascii="Times New Roman" w:eastAsia="仿宋_GB2312" w:hAnsi="Times New Roman"/>
          <w:sz w:val="32"/>
          <w:szCs w:val="32"/>
        </w:rPr>
        <w:t>2</w:t>
      </w:r>
      <w:r w:rsidR="00487386" w:rsidRPr="00CD67E1">
        <w:rPr>
          <w:rFonts w:ascii="Times New Roman" w:eastAsia="仿宋_GB2312" w:hAnsi="Times New Roman"/>
          <w:sz w:val="32"/>
          <w:szCs w:val="32"/>
        </w:rPr>
        <w:t>年</w:t>
      </w:r>
      <w:r w:rsidR="00205C12" w:rsidRPr="00CD67E1">
        <w:rPr>
          <w:rFonts w:ascii="Times New Roman" w:eastAsia="仿宋_GB2312" w:hAnsi="Times New Roman"/>
          <w:sz w:val="32"/>
          <w:szCs w:val="32"/>
        </w:rPr>
        <w:t>。</w:t>
      </w:r>
    </w:p>
    <w:p w:rsidR="00D62951" w:rsidRPr="00CD67E1" w:rsidRDefault="00D62951" w:rsidP="00D62951">
      <w:pPr>
        <w:pStyle w:val="a4"/>
        <w:spacing w:line="560" w:lineRule="exact"/>
        <w:ind w:firstLineChars="200" w:firstLine="640"/>
        <w:rPr>
          <w:rFonts w:ascii="楷体_GB2312" w:eastAsia="楷体_GB2312" w:hAnsi="Times New Roman"/>
          <w:sz w:val="32"/>
          <w:szCs w:val="32"/>
        </w:rPr>
      </w:pPr>
    </w:p>
    <w:p w:rsidR="001E0EAA" w:rsidRPr="00D62951" w:rsidRDefault="00505727" w:rsidP="00D62951">
      <w:pPr>
        <w:pStyle w:val="a4"/>
        <w:spacing w:line="560" w:lineRule="exact"/>
        <w:ind w:firstLineChars="200" w:firstLine="640"/>
        <w:rPr>
          <w:rFonts w:ascii="楷体_GB2312" w:eastAsia="楷体_GB2312" w:hAnsi="Times New Roman"/>
          <w:sz w:val="32"/>
          <w:szCs w:val="32"/>
        </w:rPr>
      </w:pPr>
      <w:r w:rsidRPr="00CD67E1">
        <w:rPr>
          <w:rFonts w:ascii="楷体_GB2312" w:eastAsia="楷体_GB2312" w:hAnsi="Times New Roman" w:hint="eastAsia"/>
          <w:sz w:val="32"/>
          <w:szCs w:val="32"/>
        </w:rPr>
        <w:t>（说明：</w:t>
      </w:r>
      <w:r w:rsidR="003B2E75" w:rsidRPr="00CD67E1">
        <w:rPr>
          <w:rFonts w:ascii="楷体_GB2312" w:eastAsia="楷体_GB2312" w:hAnsi="Times New Roman" w:hint="eastAsia"/>
          <w:sz w:val="32"/>
          <w:szCs w:val="32"/>
        </w:rPr>
        <w:t>暂行办法的法定效力只有2年</w:t>
      </w:r>
      <w:r w:rsidR="0079658D" w:rsidRPr="00CD67E1">
        <w:rPr>
          <w:rFonts w:ascii="楷体_GB2312" w:eastAsia="楷体_GB2312" w:hAnsi="Times New Roman" w:hint="eastAsia"/>
          <w:sz w:val="32"/>
          <w:szCs w:val="32"/>
        </w:rPr>
        <w:t>，</w:t>
      </w:r>
      <w:r w:rsidR="003B2E75" w:rsidRPr="00CD67E1">
        <w:rPr>
          <w:rFonts w:ascii="楷体_GB2312" w:eastAsia="楷体_GB2312" w:hAnsi="Times New Roman" w:hint="eastAsia"/>
          <w:sz w:val="32"/>
          <w:szCs w:val="32"/>
        </w:rPr>
        <w:t>2年后将转为办法</w:t>
      </w:r>
      <w:r w:rsidRPr="00CD67E1">
        <w:rPr>
          <w:rFonts w:ascii="楷体_GB2312" w:eastAsia="楷体_GB2312" w:hAnsi="Times New Roman" w:hint="eastAsia"/>
          <w:sz w:val="32"/>
          <w:szCs w:val="32"/>
        </w:rPr>
        <w:t>）</w:t>
      </w:r>
    </w:p>
    <w:p w:rsidR="000D65A7" w:rsidRPr="00F81AD8" w:rsidRDefault="000D65A7" w:rsidP="000D65A7">
      <w:pPr>
        <w:pStyle w:val="a4"/>
        <w:spacing w:line="560" w:lineRule="exact"/>
        <w:ind w:firstLineChars="200" w:firstLine="640"/>
        <w:rPr>
          <w:rFonts w:ascii="Times New Roman" w:eastAsia="仿宋_GB2312" w:hAnsi="Times New Roman"/>
          <w:sz w:val="32"/>
          <w:szCs w:val="32"/>
        </w:rPr>
      </w:pPr>
      <w:bookmarkStart w:id="0" w:name="_GoBack"/>
      <w:bookmarkEnd w:id="0"/>
    </w:p>
    <w:sectPr w:rsidR="000D65A7" w:rsidRPr="00F81AD8" w:rsidSect="0057209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227" w:rsidRDefault="00632227" w:rsidP="00F12EFB">
      <w:r>
        <w:separator/>
      </w:r>
    </w:p>
  </w:endnote>
  <w:endnote w:type="continuationSeparator" w:id="0">
    <w:p w:rsidR="00632227" w:rsidRDefault="00632227" w:rsidP="00F1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227" w:rsidRDefault="00632227" w:rsidP="00F12EFB">
      <w:r>
        <w:separator/>
      </w:r>
    </w:p>
  </w:footnote>
  <w:footnote w:type="continuationSeparator" w:id="0">
    <w:p w:rsidR="00632227" w:rsidRDefault="00632227" w:rsidP="00F12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F9C"/>
    <w:rsid w:val="000009A7"/>
    <w:rsid w:val="00005636"/>
    <w:rsid w:val="00010BA0"/>
    <w:rsid w:val="00023FCC"/>
    <w:rsid w:val="00025F14"/>
    <w:rsid w:val="00026009"/>
    <w:rsid w:val="00026BCC"/>
    <w:rsid w:val="00031122"/>
    <w:rsid w:val="0004331F"/>
    <w:rsid w:val="0004411C"/>
    <w:rsid w:val="0004450A"/>
    <w:rsid w:val="00047C83"/>
    <w:rsid w:val="000620B9"/>
    <w:rsid w:val="00063D83"/>
    <w:rsid w:val="00070D20"/>
    <w:rsid w:val="000737C9"/>
    <w:rsid w:val="00074BA7"/>
    <w:rsid w:val="00084B4E"/>
    <w:rsid w:val="00090002"/>
    <w:rsid w:val="0009169D"/>
    <w:rsid w:val="000963C8"/>
    <w:rsid w:val="00096DB7"/>
    <w:rsid w:val="000A09E0"/>
    <w:rsid w:val="000A2636"/>
    <w:rsid w:val="000B5363"/>
    <w:rsid w:val="000C1537"/>
    <w:rsid w:val="000D18B7"/>
    <w:rsid w:val="000D65A7"/>
    <w:rsid w:val="000F3268"/>
    <w:rsid w:val="000F3AA9"/>
    <w:rsid w:val="000F465F"/>
    <w:rsid w:val="000F4B5B"/>
    <w:rsid w:val="000F68AA"/>
    <w:rsid w:val="000F7452"/>
    <w:rsid w:val="000F7FEC"/>
    <w:rsid w:val="00102630"/>
    <w:rsid w:val="00102A30"/>
    <w:rsid w:val="00110E9B"/>
    <w:rsid w:val="00111DC8"/>
    <w:rsid w:val="00115F93"/>
    <w:rsid w:val="00116BC4"/>
    <w:rsid w:val="001205CB"/>
    <w:rsid w:val="001219BC"/>
    <w:rsid w:val="00122D99"/>
    <w:rsid w:val="0012372C"/>
    <w:rsid w:val="001363C7"/>
    <w:rsid w:val="0014251D"/>
    <w:rsid w:val="00150BAE"/>
    <w:rsid w:val="001519E3"/>
    <w:rsid w:val="001532CC"/>
    <w:rsid w:val="001552F9"/>
    <w:rsid w:val="00155861"/>
    <w:rsid w:val="00156C5A"/>
    <w:rsid w:val="00157AA7"/>
    <w:rsid w:val="001676C7"/>
    <w:rsid w:val="00172C89"/>
    <w:rsid w:val="0018671F"/>
    <w:rsid w:val="00191750"/>
    <w:rsid w:val="00192182"/>
    <w:rsid w:val="00192D5D"/>
    <w:rsid w:val="00193607"/>
    <w:rsid w:val="001937E1"/>
    <w:rsid w:val="00195133"/>
    <w:rsid w:val="0019776A"/>
    <w:rsid w:val="001B07DB"/>
    <w:rsid w:val="001B2703"/>
    <w:rsid w:val="001C0FB1"/>
    <w:rsid w:val="001C1B62"/>
    <w:rsid w:val="001C3030"/>
    <w:rsid w:val="001C68C6"/>
    <w:rsid w:val="001C6E62"/>
    <w:rsid w:val="001C7146"/>
    <w:rsid w:val="001D02C0"/>
    <w:rsid w:val="001D1E01"/>
    <w:rsid w:val="001D3605"/>
    <w:rsid w:val="001D57F9"/>
    <w:rsid w:val="001D60A8"/>
    <w:rsid w:val="001E0EAA"/>
    <w:rsid w:val="001E2C4E"/>
    <w:rsid w:val="001E4D73"/>
    <w:rsid w:val="001E501D"/>
    <w:rsid w:val="001E5672"/>
    <w:rsid w:val="001F0A46"/>
    <w:rsid w:val="001F3DC9"/>
    <w:rsid w:val="001F4A91"/>
    <w:rsid w:val="00201732"/>
    <w:rsid w:val="00203588"/>
    <w:rsid w:val="00205C12"/>
    <w:rsid w:val="00211EDF"/>
    <w:rsid w:val="00213B32"/>
    <w:rsid w:val="00214A76"/>
    <w:rsid w:val="00217991"/>
    <w:rsid w:val="00217F5B"/>
    <w:rsid w:val="0022015C"/>
    <w:rsid w:val="00222192"/>
    <w:rsid w:val="00223514"/>
    <w:rsid w:val="00227215"/>
    <w:rsid w:val="00230DBE"/>
    <w:rsid w:val="00243379"/>
    <w:rsid w:val="0024343A"/>
    <w:rsid w:val="00243CCF"/>
    <w:rsid w:val="0024434B"/>
    <w:rsid w:val="00244D22"/>
    <w:rsid w:val="0024573D"/>
    <w:rsid w:val="00246439"/>
    <w:rsid w:val="0025614B"/>
    <w:rsid w:val="00260C97"/>
    <w:rsid w:val="00262669"/>
    <w:rsid w:val="00263331"/>
    <w:rsid w:val="002642C6"/>
    <w:rsid w:val="002652D0"/>
    <w:rsid w:val="00265A92"/>
    <w:rsid w:val="0026766B"/>
    <w:rsid w:val="002701E6"/>
    <w:rsid w:val="00273E65"/>
    <w:rsid w:val="00284F4C"/>
    <w:rsid w:val="002926E1"/>
    <w:rsid w:val="00297DEC"/>
    <w:rsid w:val="00297F63"/>
    <w:rsid w:val="002A3803"/>
    <w:rsid w:val="002A7982"/>
    <w:rsid w:val="002B56C4"/>
    <w:rsid w:val="002C2689"/>
    <w:rsid w:val="002C32F9"/>
    <w:rsid w:val="002C4DAB"/>
    <w:rsid w:val="002C548A"/>
    <w:rsid w:val="002C6620"/>
    <w:rsid w:val="002C76D7"/>
    <w:rsid w:val="002D053E"/>
    <w:rsid w:val="002D1AE6"/>
    <w:rsid w:val="002D460D"/>
    <w:rsid w:val="002D60BA"/>
    <w:rsid w:val="002E00BF"/>
    <w:rsid w:val="002E128F"/>
    <w:rsid w:val="002F3F03"/>
    <w:rsid w:val="002F4073"/>
    <w:rsid w:val="002F4D68"/>
    <w:rsid w:val="002F54B0"/>
    <w:rsid w:val="003008C0"/>
    <w:rsid w:val="00302A66"/>
    <w:rsid w:val="00311DA3"/>
    <w:rsid w:val="00313D3F"/>
    <w:rsid w:val="00317E43"/>
    <w:rsid w:val="00320FBC"/>
    <w:rsid w:val="00321F9B"/>
    <w:rsid w:val="00325D3E"/>
    <w:rsid w:val="003317A1"/>
    <w:rsid w:val="00335213"/>
    <w:rsid w:val="00351E09"/>
    <w:rsid w:val="003535DA"/>
    <w:rsid w:val="00353D6F"/>
    <w:rsid w:val="00360A3F"/>
    <w:rsid w:val="003701DE"/>
    <w:rsid w:val="003722E9"/>
    <w:rsid w:val="003739BE"/>
    <w:rsid w:val="003807CA"/>
    <w:rsid w:val="003871CD"/>
    <w:rsid w:val="00392EC9"/>
    <w:rsid w:val="003A1065"/>
    <w:rsid w:val="003A5246"/>
    <w:rsid w:val="003A7EEB"/>
    <w:rsid w:val="003B2ABC"/>
    <w:rsid w:val="003B2E75"/>
    <w:rsid w:val="003C1C5B"/>
    <w:rsid w:val="003C1DCD"/>
    <w:rsid w:val="003C31B2"/>
    <w:rsid w:val="003C608B"/>
    <w:rsid w:val="003D242D"/>
    <w:rsid w:val="003D2F59"/>
    <w:rsid w:val="003D4F9C"/>
    <w:rsid w:val="003D6531"/>
    <w:rsid w:val="003E6248"/>
    <w:rsid w:val="003E753B"/>
    <w:rsid w:val="003E76E6"/>
    <w:rsid w:val="003F3DA4"/>
    <w:rsid w:val="00401C3F"/>
    <w:rsid w:val="00402A27"/>
    <w:rsid w:val="0040363B"/>
    <w:rsid w:val="00407C13"/>
    <w:rsid w:val="00412E5C"/>
    <w:rsid w:val="004132EC"/>
    <w:rsid w:val="004208A0"/>
    <w:rsid w:val="00421106"/>
    <w:rsid w:val="004224EC"/>
    <w:rsid w:val="00422503"/>
    <w:rsid w:val="00422D19"/>
    <w:rsid w:val="00424335"/>
    <w:rsid w:val="00431567"/>
    <w:rsid w:val="004356EB"/>
    <w:rsid w:val="004517A5"/>
    <w:rsid w:val="00461E6A"/>
    <w:rsid w:val="00463C7B"/>
    <w:rsid w:val="00470421"/>
    <w:rsid w:val="00470F75"/>
    <w:rsid w:val="004776D7"/>
    <w:rsid w:val="00483AB9"/>
    <w:rsid w:val="00487386"/>
    <w:rsid w:val="0049578B"/>
    <w:rsid w:val="00496142"/>
    <w:rsid w:val="00496FF2"/>
    <w:rsid w:val="004A55DF"/>
    <w:rsid w:val="004A75FD"/>
    <w:rsid w:val="004B0076"/>
    <w:rsid w:val="004B1B8E"/>
    <w:rsid w:val="004B23B1"/>
    <w:rsid w:val="004B2BD2"/>
    <w:rsid w:val="004C1BA4"/>
    <w:rsid w:val="004C42DE"/>
    <w:rsid w:val="004D1952"/>
    <w:rsid w:val="004D6D11"/>
    <w:rsid w:val="004E18C9"/>
    <w:rsid w:val="004E452B"/>
    <w:rsid w:val="004E72BD"/>
    <w:rsid w:val="004F7907"/>
    <w:rsid w:val="0050068B"/>
    <w:rsid w:val="00501163"/>
    <w:rsid w:val="00503A44"/>
    <w:rsid w:val="00505727"/>
    <w:rsid w:val="00505967"/>
    <w:rsid w:val="00507A1D"/>
    <w:rsid w:val="0051391C"/>
    <w:rsid w:val="005152FD"/>
    <w:rsid w:val="00517B8D"/>
    <w:rsid w:val="00526397"/>
    <w:rsid w:val="00526831"/>
    <w:rsid w:val="00527969"/>
    <w:rsid w:val="00541EDF"/>
    <w:rsid w:val="00553DB5"/>
    <w:rsid w:val="005573EB"/>
    <w:rsid w:val="00562B2B"/>
    <w:rsid w:val="0056430B"/>
    <w:rsid w:val="0056693F"/>
    <w:rsid w:val="00566A45"/>
    <w:rsid w:val="00572029"/>
    <w:rsid w:val="00572095"/>
    <w:rsid w:val="0057682C"/>
    <w:rsid w:val="00580BE4"/>
    <w:rsid w:val="00580EBA"/>
    <w:rsid w:val="005810A3"/>
    <w:rsid w:val="00591114"/>
    <w:rsid w:val="0059159C"/>
    <w:rsid w:val="00591E47"/>
    <w:rsid w:val="00593427"/>
    <w:rsid w:val="00596986"/>
    <w:rsid w:val="005A0663"/>
    <w:rsid w:val="005A4061"/>
    <w:rsid w:val="005A5CE1"/>
    <w:rsid w:val="005A6818"/>
    <w:rsid w:val="005A70D3"/>
    <w:rsid w:val="005A7C8B"/>
    <w:rsid w:val="005B4CA1"/>
    <w:rsid w:val="005C2B5B"/>
    <w:rsid w:val="005C47F1"/>
    <w:rsid w:val="005C53AB"/>
    <w:rsid w:val="005D0380"/>
    <w:rsid w:val="005D0EDB"/>
    <w:rsid w:val="005D22FE"/>
    <w:rsid w:val="005D2F96"/>
    <w:rsid w:val="005D5247"/>
    <w:rsid w:val="005D68CB"/>
    <w:rsid w:val="005E3A02"/>
    <w:rsid w:val="005E7C9E"/>
    <w:rsid w:val="005F0AB4"/>
    <w:rsid w:val="005F1872"/>
    <w:rsid w:val="005F266A"/>
    <w:rsid w:val="005F3F27"/>
    <w:rsid w:val="00605A5B"/>
    <w:rsid w:val="00605C4E"/>
    <w:rsid w:val="0060701C"/>
    <w:rsid w:val="006100F6"/>
    <w:rsid w:val="00612D7E"/>
    <w:rsid w:val="006144A2"/>
    <w:rsid w:val="00616277"/>
    <w:rsid w:val="00616DE1"/>
    <w:rsid w:val="00622D43"/>
    <w:rsid w:val="006250F2"/>
    <w:rsid w:val="00626C5C"/>
    <w:rsid w:val="00630F32"/>
    <w:rsid w:val="00632227"/>
    <w:rsid w:val="00643DB3"/>
    <w:rsid w:val="00644238"/>
    <w:rsid w:val="00650930"/>
    <w:rsid w:val="00654087"/>
    <w:rsid w:val="006549AA"/>
    <w:rsid w:val="006641E3"/>
    <w:rsid w:val="00666DD6"/>
    <w:rsid w:val="00667187"/>
    <w:rsid w:val="00671366"/>
    <w:rsid w:val="00673172"/>
    <w:rsid w:val="0067448F"/>
    <w:rsid w:val="00675031"/>
    <w:rsid w:val="0068007D"/>
    <w:rsid w:val="0068092C"/>
    <w:rsid w:val="00680D61"/>
    <w:rsid w:val="0068543A"/>
    <w:rsid w:val="00691AAA"/>
    <w:rsid w:val="0069260A"/>
    <w:rsid w:val="0069342F"/>
    <w:rsid w:val="006A5B87"/>
    <w:rsid w:val="006A7A8A"/>
    <w:rsid w:val="006B11CF"/>
    <w:rsid w:val="006B5768"/>
    <w:rsid w:val="006C35FE"/>
    <w:rsid w:val="006C43AD"/>
    <w:rsid w:val="006C76A1"/>
    <w:rsid w:val="006D16F5"/>
    <w:rsid w:val="006D5FB2"/>
    <w:rsid w:val="006E0536"/>
    <w:rsid w:val="006E3995"/>
    <w:rsid w:val="006E425F"/>
    <w:rsid w:val="006E5F46"/>
    <w:rsid w:val="006F0B97"/>
    <w:rsid w:val="007017B9"/>
    <w:rsid w:val="007066C4"/>
    <w:rsid w:val="00707722"/>
    <w:rsid w:val="007109C6"/>
    <w:rsid w:val="007146B4"/>
    <w:rsid w:val="00716B06"/>
    <w:rsid w:val="00727ACC"/>
    <w:rsid w:val="00727C61"/>
    <w:rsid w:val="00730A4F"/>
    <w:rsid w:val="007317C8"/>
    <w:rsid w:val="00733FA5"/>
    <w:rsid w:val="00734B1D"/>
    <w:rsid w:val="00735470"/>
    <w:rsid w:val="00736B12"/>
    <w:rsid w:val="00737492"/>
    <w:rsid w:val="0074017A"/>
    <w:rsid w:val="007418C1"/>
    <w:rsid w:val="00747D4F"/>
    <w:rsid w:val="00750BA2"/>
    <w:rsid w:val="00750D03"/>
    <w:rsid w:val="00753FF3"/>
    <w:rsid w:val="00754A45"/>
    <w:rsid w:val="00756AEC"/>
    <w:rsid w:val="0075725F"/>
    <w:rsid w:val="007575F7"/>
    <w:rsid w:val="007600CE"/>
    <w:rsid w:val="0076332C"/>
    <w:rsid w:val="00764731"/>
    <w:rsid w:val="00771D88"/>
    <w:rsid w:val="00772E53"/>
    <w:rsid w:val="00782729"/>
    <w:rsid w:val="00784276"/>
    <w:rsid w:val="00786A0A"/>
    <w:rsid w:val="00794A87"/>
    <w:rsid w:val="0079658D"/>
    <w:rsid w:val="007A1059"/>
    <w:rsid w:val="007A3AC0"/>
    <w:rsid w:val="007A7627"/>
    <w:rsid w:val="007B068B"/>
    <w:rsid w:val="007B3B7C"/>
    <w:rsid w:val="007C125B"/>
    <w:rsid w:val="007D0660"/>
    <w:rsid w:val="007D487E"/>
    <w:rsid w:val="007D4AB7"/>
    <w:rsid w:val="007E1256"/>
    <w:rsid w:val="007E2381"/>
    <w:rsid w:val="007F4F95"/>
    <w:rsid w:val="007F60D8"/>
    <w:rsid w:val="00801617"/>
    <w:rsid w:val="00807E27"/>
    <w:rsid w:val="008104F5"/>
    <w:rsid w:val="0081453E"/>
    <w:rsid w:val="00815484"/>
    <w:rsid w:val="008222D8"/>
    <w:rsid w:val="00822D64"/>
    <w:rsid w:val="0082315B"/>
    <w:rsid w:val="00823B18"/>
    <w:rsid w:val="008248B3"/>
    <w:rsid w:val="008257C2"/>
    <w:rsid w:val="00826A59"/>
    <w:rsid w:val="00830126"/>
    <w:rsid w:val="00834F9D"/>
    <w:rsid w:val="008502F0"/>
    <w:rsid w:val="00856963"/>
    <w:rsid w:val="0086305A"/>
    <w:rsid w:val="00871DC1"/>
    <w:rsid w:val="00872437"/>
    <w:rsid w:val="00873A60"/>
    <w:rsid w:val="00875C3A"/>
    <w:rsid w:val="00876D2C"/>
    <w:rsid w:val="008824C9"/>
    <w:rsid w:val="00883BBF"/>
    <w:rsid w:val="00885C73"/>
    <w:rsid w:val="008865AE"/>
    <w:rsid w:val="00890B06"/>
    <w:rsid w:val="00891CCB"/>
    <w:rsid w:val="00894F0C"/>
    <w:rsid w:val="00896835"/>
    <w:rsid w:val="008A301B"/>
    <w:rsid w:val="008A474F"/>
    <w:rsid w:val="008A781C"/>
    <w:rsid w:val="008B3FC2"/>
    <w:rsid w:val="008B46DA"/>
    <w:rsid w:val="008C355A"/>
    <w:rsid w:val="008C37BE"/>
    <w:rsid w:val="008C396C"/>
    <w:rsid w:val="008C5196"/>
    <w:rsid w:val="008C51BF"/>
    <w:rsid w:val="008D01ED"/>
    <w:rsid w:val="008D1027"/>
    <w:rsid w:val="008D7815"/>
    <w:rsid w:val="008E1559"/>
    <w:rsid w:val="008E16A7"/>
    <w:rsid w:val="008E4E12"/>
    <w:rsid w:val="008E54FB"/>
    <w:rsid w:val="008F3921"/>
    <w:rsid w:val="008F42CD"/>
    <w:rsid w:val="008F5477"/>
    <w:rsid w:val="00907DF0"/>
    <w:rsid w:val="0091698B"/>
    <w:rsid w:val="009223C5"/>
    <w:rsid w:val="0092295B"/>
    <w:rsid w:val="0092776A"/>
    <w:rsid w:val="009417D7"/>
    <w:rsid w:val="00943677"/>
    <w:rsid w:val="00944287"/>
    <w:rsid w:val="00957979"/>
    <w:rsid w:val="00960DC9"/>
    <w:rsid w:val="009641D1"/>
    <w:rsid w:val="00975152"/>
    <w:rsid w:val="0097599E"/>
    <w:rsid w:val="00976228"/>
    <w:rsid w:val="00986288"/>
    <w:rsid w:val="009A0496"/>
    <w:rsid w:val="009A1EA1"/>
    <w:rsid w:val="009A34CC"/>
    <w:rsid w:val="009A70C6"/>
    <w:rsid w:val="009A7864"/>
    <w:rsid w:val="009A7B8D"/>
    <w:rsid w:val="009B0674"/>
    <w:rsid w:val="009B2625"/>
    <w:rsid w:val="009B4884"/>
    <w:rsid w:val="009B4A72"/>
    <w:rsid w:val="009B56C8"/>
    <w:rsid w:val="009B58E3"/>
    <w:rsid w:val="009C6621"/>
    <w:rsid w:val="009C6FF8"/>
    <w:rsid w:val="009D3841"/>
    <w:rsid w:val="009D6F91"/>
    <w:rsid w:val="009E1808"/>
    <w:rsid w:val="009E62B3"/>
    <w:rsid w:val="009E742E"/>
    <w:rsid w:val="009E75EA"/>
    <w:rsid w:val="009F4404"/>
    <w:rsid w:val="009F608E"/>
    <w:rsid w:val="009F6E88"/>
    <w:rsid w:val="009F7725"/>
    <w:rsid w:val="00A01A60"/>
    <w:rsid w:val="00A0799C"/>
    <w:rsid w:val="00A11201"/>
    <w:rsid w:val="00A16197"/>
    <w:rsid w:val="00A24C28"/>
    <w:rsid w:val="00A34292"/>
    <w:rsid w:val="00A3499A"/>
    <w:rsid w:val="00A36FF8"/>
    <w:rsid w:val="00A37C47"/>
    <w:rsid w:val="00A435DE"/>
    <w:rsid w:val="00A43860"/>
    <w:rsid w:val="00A515BF"/>
    <w:rsid w:val="00A57639"/>
    <w:rsid w:val="00A57FC7"/>
    <w:rsid w:val="00A73E58"/>
    <w:rsid w:val="00A80187"/>
    <w:rsid w:val="00A806FD"/>
    <w:rsid w:val="00A8303C"/>
    <w:rsid w:val="00A8593E"/>
    <w:rsid w:val="00A92DC1"/>
    <w:rsid w:val="00A9583C"/>
    <w:rsid w:val="00AB1CE6"/>
    <w:rsid w:val="00AC2595"/>
    <w:rsid w:val="00AC789D"/>
    <w:rsid w:val="00AC7F4F"/>
    <w:rsid w:val="00AD118A"/>
    <w:rsid w:val="00AD5F00"/>
    <w:rsid w:val="00AD73F1"/>
    <w:rsid w:val="00AE25AF"/>
    <w:rsid w:val="00AE2C30"/>
    <w:rsid w:val="00AE2D21"/>
    <w:rsid w:val="00AE605C"/>
    <w:rsid w:val="00AE6862"/>
    <w:rsid w:val="00AE78DC"/>
    <w:rsid w:val="00AE7E9F"/>
    <w:rsid w:val="00AF060C"/>
    <w:rsid w:val="00B059D1"/>
    <w:rsid w:val="00B13275"/>
    <w:rsid w:val="00B14326"/>
    <w:rsid w:val="00B174F0"/>
    <w:rsid w:val="00B2467F"/>
    <w:rsid w:val="00B24A19"/>
    <w:rsid w:val="00B3375C"/>
    <w:rsid w:val="00B3460A"/>
    <w:rsid w:val="00B35859"/>
    <w:rsid w:val="00B35A7F"/>
    <w:rsid w:val="00B36EBE"/>
    <w:rsid w:val="00B3740D"/>
    <w:rsid w:val="00B4379C"/>
    <w:rsid w:val="00B548AA"/>
    <w:rsid w:val="00B56095"/>
    <w:rsid w:val="00B57527"/>
    <w:rsid w:val="00B61281"/>
    <w:rsid w:val="00B63776"/>
    <w:rsid w:val="00B772A5"/>
    <w:rsid w:val="00B929A2"/>
    <w:rsid w:val="00B95813"/>
    <w:rsid w:val="00B97428"/>
    <w:rsid w:val="00BC137D"/>
    <w:rsid w:val="00BC42FA"/>
    <w:rsid w:val="00BC52F3"/>
    <w:rsid w:val="00BD1741"/>
    <w:rsid w:val="00BD2027"/>
    <w:rsid w:val="00BD4E0F"/>
    <w:rsid w:val="00BD570C"/>
    <w:rsid w:val="00BE2825"/>
    <w:rsid w:val="00BE3ABC"/>
    <w:rsid w:val="00BE7771"/>
    <w:rsid w:val="00BF2F3E"/>
    <w:rsid w:val="00C003AC"/>
    <w:rsid w:val="00C04169"/>
    <w:rsid w:val="00C0518D"/>
    <w:rsid w:val="00C0519E"/>
    <w:rsid w:val="00C06DB4"/>
    <w:rsid w:val="00C1036D"/>
    <w:rsid w:val="00C103F9"/>
    <w:rsid w:val="00C177BB"/>
    <w:rsid w:val="00C3080C"/>
    <w:rsid w:val="00C31BFC"/>
    <w:rsid w:val="00C33384"/>
    <w:rsid w:val="00C365CC"/>
    <w:rsid w:val="00C37144"/>
    <w:rsid w:val="00C400FF"/>
    <w:rsid w:val="00C4090C"/>
    <w:rsid w:val="00C467B7"/>
    <w:rsid w:val="00C47AAA"/>
    <w:rsid w:val="00C50EAE"/>
    <w:rsid w:val="00C5686D"/>
    <w:rsid w:val="00C62C09"/>
    <w:rsid w:val="00C66DCA"/>
    <w:rsid w:val="00C673CA"/>
    <w:rsid w:val="00C71364"/>
    <w:rsid w:val="00C74D98"/>
    <w:rsid w:val="00C75789"/>
    <w:rsid w:val="00C76E91"/>
    <w:rsid w:val="00C77A8B"/>
    <w:rsid w:val="00C80508"/>
    <w:rsid w:val="00C82604"/>
    <w:rsid w:val="00C82B32"/>
    <w:rsid w:val="00C83912"/>
    <w:rsid w:val="00C841DA"/>
    <w:rsid w:val="00C8763C"/>
    <w:rsid w:val="00C87877"/>
    <w:rsid w:val="00C953B5"/>
    <w:rsid w:val="00C95C53"/>
    <w:rsid w:val="00CA7ECB"/>
    <w:rsid w:val="00CB36E4"/>
    <w:rsid w:val="00CB443D"/>
    <w:rsid w:val="00CB656E"/>
    <w:rsid w:val="00CC7101"/>
    <w:rsid w:val="00CD67E1"/>
    <w:rsid w:val="00CE1E64"/>
    <w:rsid w:val="00CE224F"/>
    <w:rsid w:val="00CE6EFE"/>
    <w:rsid w:val="00CF0F49"/>
    <w:rsid w:val="00CF12A8"/>
    <w:rsid w:val="00CF56E7"/>
    <w:rsid w:val="00D054BA"/>
    <w:rsid w:val="00D1297D"/>
    <w:rsid w:val="00D16D95"/>
    <w:rsid w:val="00D17931"/>
    <w:rsid w:val="00D238BF"/>
    <w:rsid w:val="00D24709"/>
    <w:rsid w:val="00D24CF2"/>
    <w:rsid w:val="00D3208F"/>
    <w:rsid w:val="00D36851"/>
    <w:rsid w:val="00D3736D"/>
    <w:rsid w:val="00D416FA"/>
    <w:rsid w:val="00D4278C"/>
    <w:rsid w:val="00D445CE"/>
    <w:rsid w:val="00D4701B"/>
    <w:rsid w:val="00D50C9B"/>
    <w:rsid w:val="00D53D59"/>
    <w:rsid w:val="00D547E6"/>
    <w:rsid w:val="00D55E12"/>
    <w:rsid w:val="00D5711B"/>
    <w:rsid w:val="00D60B1A"/>
    <w:rsid w:val="00D62951"/>
    <w:rsid w:val="00D658FF"/>
    <w:rsid w:val="00D67E3A"/>
    <w:rsid w:val="00D768DE"/>
    <w:rsid w:val="00D851AE"/>
    <w:rsid w:val="00DA0B63"/>
    <w:rsid w:val="00DB064D"/>
    <w:rsid w:val="00DB18B7"/>
    <w:rsid w:val="00DB53EE"/>
    <w:rsid w:val="00DC1D1C"/>
    <w:rsid w:val="00DC6B37"/>
    <w:rsid w:val="00DD7ACB"/>
    <w:rsid w:val="00DE3561"/>
    <w:rsid w:val="00DE789B"/>
    <w:rsid w:val="00DF1CDC"/>
    <w:rsid w:val="00DF285B"/>
    <w:rsid w:val="00DF5665"/>
    <w:rsid w:val="00E000EB"/>
    <w:rsid w:val="00E00640"/>
    <w:rsid w:val="00E12A25"/>
    <w:rsid w:val="00E12B13"/>
    <w:rsid w:val="00E2131E"/>
    <w:rsid w:val="00E31C2C"/>
    <w:rsid w:val="00E33642"/>
    <w:rsid w:val="00E3683F"/>
    <w:rsid w:val="00E40479"/>
    <w:rsid w:val="00E47C1D"/>
    <w:rsid w:val="00E504A3"/>
    <w:rsid w:val="00E51FB0"/>
    <w:rsid w:val="00E5571C"/>
    <w:rsid w:val="00E625E2"/>
    <w:rsid w:val="00E75CBB"/>
    <w:rsid w:val="00E76B51"/>
    <w:rsid w:val="00E84F46"/>
    <w:rsid w:val="00E8769B"/>
    <w:rsid w:val="00E87C09"/>
    <w:rsid w:val="00E959F7"/>
    <w:rsid w:val="00E97BB8"/>
    <w:rsid w:val="00EA024B"/>
    <w:rsid w:val="00EA5945"/>
    <w:rsid w:val="00EB1071"/>
    <w:rsid w:val="00EB3010"/>
    <w:rsid w:val="00EB54F9"/>
    <w:rsid w:val="00EB67F4"/>
    <w:rsid w:val="00EB6F68"/>
    <w:rsid w:val="00EC2627"/>
    <w:rsid w:val="00EC3715"/>
    <w:rsid w:val="00EC4C7B"/>
    <w:rsid w:val="00EC71A4"/>
    <w:rsid w:val="00EE1542"/>
    <w:rsid w:val="00EE1EC5"/>
    <w:rsid w:val="00EE514E"/>
    <w:rsid w:val="00EE5363"/>
    <w:rsid w:val="00EE7EE9"/>
    <w:rsid w:val="00EF33DC"/>
    <w:rsid w:val="00EF4290"/>
    <w:rsid w:val="00F00C63"/>
    <w:rsid w:val="00F0751B"/>
    <w:rsid w:val="00F1060C"/>
    <w:rsid w:val="00F12533"/>
    <w:rsid w:val="00F12EFB"/>
    <w:rsid w:val="00F15319"/>
    <w:rsid w:val="00F171CA"/>
    <w:rsid w:val="00F20BAB"/>
    <w:rsid w:val="00F21833"/>
    <w:rsid w:val="00F26092"/>
    <w:rsid w:val="00F27063"/>
    <w:rsid w:val="00F27D33"/>
    <w:rsid w:val="00F3363F"/>
    <w:rsid w:val="00F40B50"/>
    <w:rsid w:val="00F42EDF"/>
    <w:rsid w:val="00F47AB3"/>
    <w:rsid w:val="00F500C5"/>
    <w:rsid w:val="00F57D54"/>
    <w:rsid w:val="00F72E55"/>
    <w:rsid w:val="00F739C3"/>
    <w:rsid w:val="00F74273"/>
    <w:rsid w:val="00F7661F"/>
    <w:rsid w:val="00F778FF"/>
    <w:rsid w:val="00F81AD8"/>
    <w:rsid w:val="00F820DC"/>
    <w:rsid w:val="00F906E0"/>
    <w:rsid w:val="00F91B97"/>
    <w:rsid w:val="00F91C4C"/>
    <w:rsid w:val="00F94E30"/>
    <w:rsid w:val="00F9795D"/>
    <w:rsid w:val="00FA12C7"/>
    <w:rsid w:val="00FA41C2"/>
    <w:rsid w:val="00FA4B1B"/>
    <w:rsid w:val="00FA4BEF"/>
    <w:rsid w:val="00FA7631"/>
    <w:rsid w:val="00FB0327"/>
    <w:rsid w:val="00FB5BD0"/>
    <w:rsid w:val="00FD183E"/>
    <w:rsid w:val="00FD1F31"/>
    <w:rsid w:val="00FD529A"/>
    <w:rsid w:val="00FE0E85"/>
    <w:rsid w:val="00FE377C"/>
    <w:rsid w:val="00FE3C66"/>
    <w:rsid w:val="00FF35BD"/>
    <w:rsid w:val="00FF46CF"/>
    <w:rsid w:val="00FF5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A5CE1"/>
    <w:rPr>
      <w:b/>
      <w:bCs w:val="0"/>
    </w:rPr>
  </w:style>
  <w:style w:type="paragraph" w:styleId="a4">
    <w:name w:val="Plain Text"/>
    <w:basedOn w:val="a"/>
    <w:link w:val="Char"/>
    <w:qFormat/>
    <w:rsid w:val="00D53D59"/>
    <w:rPr>
      <w:rFonts w:ascii="宋体" w:eastAsia="宋体" w:hAnsi="Courier New" w:cs="Times New Roman"/>
    </w:rPr>
  </w:style>
  <w:style w:type="character" w:customStyle="1" w:styleId="Char">
    <w:name w:val="纯文本 Char"/>
    <w:basedOn w:val="a0"/>
    <w:link w:val="a4"/>
    <w:rsid w:val="00D53D59"/>
    <w:rPr>
      <w:rFonts w:ascii="宋体" w:eastAsia="宋体" w:hAnsi="Courier New" w:cs="Times New Roman"/>
    </w:rPr>
  </w:style>
  <w:style w:type="paragraph" w:customStyle="1" w:styleId="1">
    <w:name w:val="普通(网站)1"/>
    <w:basedOn w:val="a"/>
    <w:qFormat/>
    <w:rsid w:val="009B0674"/>
    <w:pPr>
      <w:jc w:val="left"/>
    </w:pPr>
    <w:rPr>
      <w:rFonts w:ascii="Calibri" w:eastAsia="宋体" w:hAnsi="Calibri" w:cs="黑体"/>
      <w:kern w:val="0"/>
      <w:sz w:val="24"/>
      <w:szCs w:val="24"/>
    </w:rPr>
  </w:style>
  <w:style w:type="paragraph" w:styleId="a5">
    <w:name w:val="List Paragraph"/>
    <w:basedOn w:val="a"/>
    <w:uiPriority w:val="34"/>
    <w:qFormat/>
    <w:rsid w:val="00572095"/>
    <w:pPr>
      <w:ind w:firstLineChars="200" w:firstLine="420"/>
    </w:pPr>
  </w:style>
  <w:style w:type="paragraph" w:styleId="a6">
    <w:name w:val="header"/>
    <w:basedOn w:val="a"/>
    <w:link w:val="Char0"/>
    <w:uiPriority w:val="99"/>
    <w:unhideWhenUsed/>
    <w:rsid w:val="00F12E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12EFB"/>
    <w:rPr>
      <w:sz w:val="18"/>
      <w:szCs w:val="18"/>
    </w:rPr>
  </w:style>
  <w:style w:type="paragraph" w:styleId="a7">
    <w:name w:val="footer"/>
    <w:basedOn w:val="a"/>
    <w:link w:val="Char1"/>
    <w:uiPriority w:val="99"/>
    <w:unhideWhenUsed/>
    <w:rsid w:val="00F12EFB"/>
    <w:pPr>
      <w:tabs>
        <w:tab w:val="center" w:pos="4153"/>
        <w:tab w:val="right" w:pos="8306"/>
      </w:tabs>
      <w:snapToGrid w:val="0"/>
      <w:jc w:val="left"/>
    </w:pPr>
    <w:rPr>
      <w:sz w:val="18"/>
      <w:szCs w:val="18"/>
    </w:rPr>
  </w:style>
  <w:style w:type="character" w:customStyle="1" w:styleId="Char1">
    <w:name w:val="页脚 Char"/>
    <w:basedOn w:val="a0"/>
    <w:link w:val="a7"/>
    <w:uiPriority w:val="99"/>
    <w:rsid w:val="00F12EFB"/>
    <w:rPr>
      <w:sz w:val="18"/>
      <w:szCs w:val="18"/>
    </w:rPr>
  </w:style>
  <w:style w:type="paragraph" w:styleId="a8">
    <w:name w:val="Balloon Text"/>
    <w:basedOn w:val="a"/>
    <w:link w:val="Char2"/>
    <w:uiPriority w:val="99"/>
    <w:semiHidden/>
    <w:unhideWhenUsed/>
    <w:rsid w:val="00572029"/>
    <w:rPr>
      <w:sz w:val="18"/>
      <w:szCs w:val="18"/>
    </w:rPr>
  </w:style>
  <w:style w:type="character" w:customStyle="1" w:styleId="Char2">
    <w:name w:val="批注框文本 Char"/>
    <w:basedOn w:val="a0"/>
    <w:link w:val="a8"/>
    <w:uiPriority w:val="99"/>
    <w:semiHidden/>
    <w:rsid w:val="00572029"/>
    <w:rPr>
      <w:sz w:val="18"/>
      <w:szCs w:val="18"/>
    </w:rPr>
  </w:style>
  <w:style w:type="character" w:styleId="a9">
    <w:name w:val="annotation reference"/>
    <w:basedOn w:val="a0"/>
    <w:uiPriority w:val="99"/>
    <w:semiHidden/>
    <w:unhideWhenUsed/>
    <w:rsid w:val="0022015C"/>
    <w:rPr>
      <w:sz w:val="21"/>
      <w:szCs w:val="21"/>
    </w:rPr>
  </w:style>
  <w:style w:type="paragraph" w:styleId="aa">
    <w:name w:val="annotation text"/>
    <w:basedOn w:val="a"/>
    <w:link w:val="Char3"/>
    <w:uiPriority w:val="99"/>
    <w:semiHidden/>
    <w:unhideWhenUsed/>
    <w:rsid w:val="0022015C"/>
    <w:pPr>
      <w:jc w:val="left"/>
    </w:pPr>
  </w:style>
  <w:style w:type="character" w:customStyle="1" w:styleId="Char3">
    <w:name w:val="批注文字 Char"/>
    <w:basedOn w:val="a0"/>
    <w:link w:val="aa"/>
    <w:uiPriority w:val="99"/>
    <w:semiHidden/>
    <w:rsid w:val="0022015C"/>
  </w:style>
  <w:style w:type="paragraph" w:styleId="ab">
    <w:name w:val="annotation subject"/>
    <w:basedOn w:val="aa"/>
    <w:next w:val="aa"/>
    <w:link w:val="Char4"/>
    <w:uiPriority w:val="99"/>
    <w:semiHidden/>
    <w:unhideWhenUsed/>
    <w:rsid w:val="0022015C"/>
    <w:rPr>
      <w:b/>
      <w:bCs/>
    </w:rPr>
  </w:style>
  <w:style w:type="character" w:customStyle="1" w:styleId="Char4">
    <w:name w:val="批注主题 Char"/>
    <w:basedOn w:val="Char3"/>
    <w:link w:val="ab"/>
    <w:uiPriority w:val="99"/>
    <w:semiHidden/>
    <w:rsid w:val="002201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A5CE1"/>
    <w:rPr>
      <w:b/>
      <w:bCs w:val="0"/>
    </w:rPr>
  </w:style>
  <w:style w:type="paragraph" w:styleId="a4">
    <w:name w:val="Plain Text"/>
    <w:basedOn w:val="a"/>
    <w:link w:val="Char"/>
    <w:qFormat/>
    <w:rsid w:val="00D53D59"/>
    <w:rPr>
      <w:rFonts w:ascii="宋体" w:eastAsia="宋体" w:hAnsi="Courier New" w:cs="Times New Roman"/>
    </w:rPr>
  </w:style>
  <w:style w:type="character" w:customStyle="1" w:styleId="Char">
    <w:name w:val="纯文本 Char"/>
    <w:basedOn w:val="a0"/>
    <w:link w:val="a4"/>
    <w:rsid w:val="00D53D59"/>
    <w:rPr>
      <w:rFonts w:ascii="宋体" w:eastAsia="宋体" w:hAnsi="Courier New" w:cs="Times New Roman"/>
    </w:rPr>
  </w:style>
  <w:style w:type="paragraph" w:customStyle="1" w:styleId="1">
    <w:name w:val="普通(网站)1"/>
    <w:basedOn w:val="a"/>
    <w:qFormat/>
    <w:rsid w:val="009B0674"/>
    <w:pPr>
      <w:jc w:val="left"/>
    </w:pPr>
    <w:rPr>
      <w:rFonts w:ascii="Calibri" w:eastAsia="宋体" w:hAnsi="Calibri" w:cs="黑体"/>
      <w:kern w:val="0"/>
      <w:sz w:val="24"/>
      <w:szCs w:val="24"/>
    </w:rPr>
  </w:style>
  <w:style w:type="paragraph" w:styleId="a5">
    <w:name w:val="List Paragraph"/>
    <w:basedOn w:val="a"/>
    <w:uiPriority w:val="34"/>
    <w:qFormat/>
    <w:rsid w:val="00572095"/>
    <w:pPr>
      <w:ind w:firstLineChars="200" w:firstLine="420"/>
    </w:pPr>
  </w:style>
  <w:style w:type="paragraph" w:styleId="a6">
    <w:name w:val="header"/>
    <w:basedOn w:val="a"/>
    <w:link w:val="Char0"/>
    <w:uiPriority w:val="99"/>
    <w:unhideWhenUsed/>
    <w:rsid w:val="00F12E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12EFB"/>
    <w:rPr>
      <w:sz w:val="18"/>
      <w:szCs w:val="18"/>
    </w:rPr>
  </w:style>
  <w:style w:type="paragraph" w:styleId="a7">
    <w:name w:val="footer"/>
    <w:basedOn w:val="a"/>
    <w:link w:val="Char1"/>
    <w:uiPriority w:val="99"/>
    <w:unhideWhenUsed/>
    <w:rsid w:val="00F12EFB"/>
    <w:pPr>
      <w:tabs>
        <w:tab w:val="center" w:pos="4153"/>
        <w:tab w:val="right" w:pos="8306"/>
      </w:tabs>
      <w:snapToGrid w:val="0"/>
      <w:jc w:val="left"/>
    </w:pPr>
    <w:rPr>
      <w:sz w:val="18"/>
      <w:szCs w:val="18"/>
    </w:rPr>
  </w:style>
  <w:style w:type="character" w:customStyle="1" w:styleId="Char1">
    <w:name w:val="页脚 Char"/>
    <w:basedOn w:val="a0"/>
    <w:link w:val="a7"/>
    <w:uiPriority w:val="99"/>
    <w:rsid w:val="00F12EFB"/>
    <w:rPr>
      <w:sz w:val="18"/>
      <w:szCs w:val="18"/>
    </w:rPr>
  </w:style>
  <w:style w:type="paragraph" w:styleId="a8">
    <w:name w:val="Balloon Text"/>
    <w:basedOn w:val="a"/>
    <w:link w:val="Char2"/>
    <w:uiPriority w:val="99"/>
    <w:semiHidden/>
    <w:unhideWhenUsed/>
    <w:rsid w:val="00572029"/>
    <w:rPr>
      <w:sz w:val="18"/>
      <w:szCs w:val="18"/>
    </w:rPr>
  </w:style>
  <w:style w:type="character" w:customStyle="1" w:styleId="Char2">
    <w:name w:val="批注框文本 Char"/>
    <w:basedOn w:val="a0"/>
    <w:link w:val="a8"/>
    <w:uiPriority w:val="99"/>
    <w:semiHidden/>
    <w:rsid w:val="00572029"/>
    <w:rPr>
      <w:sz w:val="18"/>
      <w:szCs w:val="18"/>
    </w:rPr>
  </w:style>
  <w:style w:type="character" w:styleId="a9">
    <w:name w:val="annotation reference"/>
    <w:basedOn w:val="a0"/>
    <w:uiPriority w:val="99"/>
    <w:semiHidden/>
    <w:unhideWhenUsed/>
    <w:rsid w:val="0022015C"/>
    <w:rPr>
      <w:sz w:val="21"/>
      <w:szCs w:val="21"/>
    </w:rPr>
  </w:style>
  <w:style w:type="paragraph" w:styleId="aa">
    <w:name w:val="annotation text"/>
    <w:basedOn w:val="a"/>
    <w:link w:val="Char3"/>
    <w:uiPriority w:val="99"/>
    <w:semiHidden/>
    <w:unhideWhenUsed/>
    <w:rsid w:val="0022015C"/>
    <w:pPr>
      <w:jc w:val="left"/>
    </w:pPr>
  </w:style>
  <w:style w:type="character" w:customStyle="1" w:styleId="Char3">
    <w:name w:val="批注文字 Char"/>
    <w:basedOn w:val="a0"/>
    <w:link w:val="aa"/>
    <w:uiPriority w:val="99"/>
    <w:semiHidden/>
    <w:rsid w:val="0022015C"/>
  </w:style>
  <w:style w:type="paragraph" w:styleId="ab">
    <w:name w:val="annotation subject"/>
    <w:basedOn w:val="aa"/>
    <w:next w:val="aa"/>
    <w:link w:val="Char4"/>
    <w:uiPriority w:val="99"/>
    <w:semiHidden/>
    <w:unhideWhenUsed/>
    <w:rsid w:val="0022015C"/>
    <w:rPr>
      <w:b/>
      <w:bCs/>
    </w:rPr>
  </w:style>
  <w:style w:type="character" w:customStyle="1" w:styleId="Char4">
    <w:name w:val="批注主题 Char"/>
    <w:basedOn w:val="Char3"/>
    <w:link w:val="ab"/>
    <w:uiPriority w:val="99"/>
    <w:semiHidden/>
    <w:rsid w:val="00220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3079">
      <w:bodyDiv w:val="1"/>
      <w:marLeft w:val="0"/>
      <w:marRight w:val="0"/>
      <w:marTop w:val="0"/>
      <w:marBottom w:val="0"/>
      <w:divBdr>
        <w:top w:val="none" w:sz="0" w:space="0" w:color="auto"/>
        <w:left w:val="none" w:sz="0" w:space="0" w:color="auto"/>
        <w:bottom w:val="none" w:sz="0" w:space="0" w:color="auto"/>
        <w:right w:val="none" w:sz="0" w:space="0" w:color="auto"/>
      </w:divBdr>
    </w:div>
    <w:div w:id="68696424">
      <w:bodyDiv w:val="1"/>
      <w:marLeft w:val="0"/>
      <w:marRight w:val="0"/>
      <w:marTop w:val="0"/>
      <w:marBottom w:val="0"/>
      <w:divBdr>
        <w:top w:val="none" w:sz="0" w:space="0" w:color="auto"/>
        <w:left w:val="none" w:sz="0" w:space="0" w:color="auto"/>
        <w:bottom w:val="none" w:sz="0" w:space="0" w:color="auto"/>
        <w:right w:val="none" w:sz="0" w:space="0" w:color="auto"/>
      </w:divBdr>
    </w:div>
    <w:div w:id="940919979">
      <w:bodyDiv w:val="1"/>
      <w:marLeft w:val="0"/>
      <w:marRight w:val="0"/>
      <w:marTop w:val="0"/>
      <w:marBottom w:val="0"/>
      <w:divBdr>
        <w:top w:val="none" w:sz="0" w:space="0" w:color="auto"/>
        <w:left w:val="none" w:sz="0" w:space="0" w:color="auto"/>
        <w:bottom w:val="none" w:sz="0" w:space="0" w:color="auto"/>
        <w:right w:val="none" w:sz="0" w:space="0" w:color="auto"/>
      </w:divBdr>
    </w:div>
    <w:div w:id="210005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2F1C-0488-439E-AE96-0CE17E35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592</Words>
  <Characters>3376</Characters>
  <Application>Microsoft Office Word</Application>
  <DocSecurity>0</DocSecurity>
  <Lines>28</Lines>
  <Paragraphs>7</Paragraphs>
  <ScaleCrop>false</ScaleCrop>
  <Company>China</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尹宁</dc:creator>
  <cp:lastModifiedBy>尹宁</cp:lastModifiedBy>
  <cp:revision>10</cp:revision>
  <cp:lastPrinted>2024-07-04T03:33:00Z</cp:lastPrinted>
  <dcterms:created xsi:type="dcterms:W3CDTF">2024-07-04T01:48:00Z</dcterms:created>
  <dcterms:modified xsi:type="dcterms:W3CDTF">2024-10-18T09:58:00Z</dcterms:modified>
</cp:coreProperties>
</file>